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866FFC" w14:textId="7A85C01F" w:rsidR="00DF20F5" w:rsidRDefault="003F0BA7" w:rsidP="00EA5171">
      <w:pPr>
        <w:spacing w:before="0" w:after="0" w:line="0" w:lineRule="atLeast"/>
        <w:ind w:left="1418"/>
        <w:jc w:val="left"/>
        <w:rPr>
          <w:rFonts w:ascii="Arial"/>
          <w:color w:val="FF0000"/>
          <w:sz w:val="2"/>
        </w:rPr>
      </w:pPr>
      <w:r>
        <w:rPr>
          <w:lang w:val="fr-FR" w:eastAsia="fr-FR"/>
        </w:rPr>
        <w:drawing>
          <wp:anchor distT="0" distB="0" distL="114300" distR="114300" simplePos="0" relativeHeight="251658243" behindDoc="1" locked="0" layoutInCell="1" allowOverlap="1" wp14:anchorId="110209A1" wp14:editId="7828514E">
            <wp:simplePos x="0" y="0"/>
            <wp:positionH relativeFrom="margin">
              <wp:posOffset>0</wp:posOffset>
            </wp:positionH>
            <wp:positionV relativeFrom="margin">
              <wp:posOffset>-791836</wp:posOffset>
            </wp:positionV>
            <wp:extent cx="7569200" cy="10706082"/>
            <wp:effectExtent l="0" t="0" r="0" b="635"/>
            <wp:wrapNone/>
            <wp:docPr id="3" name="_x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x00000"/>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69200" cy="10706082"/>
                    </a:xfrm>
                    <a:prstGeom prst="rect">
                      <a:avLst/>
                    </a:prstGeom>
                    <a:noFill/>
                  </pic:spPr>
                </pic:pic>
              </a:graphicData>
            </a:graphic>
            <wp14:sizeRelH relativeFrom="page">
              <wp14:pctWidth>0</wp14:pctWidth>
            </wp14:sizeRelH>
            <wp14:sizeRelV relativeFrom="page">
              <wp14:pctHeight>0</wp14:pctHeight>
            </wp14:sizeRelV>
          </wp:anchor>
        </w:drawing>
      </w:r>
      <w:r w:rsidR="0034080B">
        <w:rPr>
          <w:rFonts w:ascii="Arial"/>
          <w:color w:val="FF0000"/>
          <w:sz w:val="2"/>
        </w:rPr>
        <w:t xml:space="preserve"> </w:t>
      </w:r>
    </w:p>
    <w:p w14:paraId="6C82CE24" w14:textId="77777777" w:rsidR="00DF20F5" w:rsidRDefault="0034080B" w:rsidP="00EA5171">
      <w:pPr>
        <w:framePr w:w="658" w:wrap="auto" w:hAnchor="text" w:x="2227" w:y="4113"/>
        <w:widowControl w:val="0"/>
        <w:autoSpaceDE w:val="0"/>
        <w:autoSpaceDN w:val="0"/>
        <w:spacing w:before="0" w:after="0" w:line="1218" w:lineRule="exact"/>
        <w:ind w:left="1418"/>
        <w:jc w:val="left"/>
        <w:rPr>
          <w:rFonts w:ascii="VNIBMR+Poppins Bold"/>
          <w:b/>
          <w:color w:val="000000"/>
          <w:sz w:val="69"/>
        </w:rPr>
      </w:pPr>
      <w:r>
        <w:rPr>
          <w:rFonts w:ascii="VNIBMR+Poppins Bold"/>
          <w:b/>
          <w:color w:val="FFFFFF"/>
          <w:sz w:val="69"/>
        </w:rPr>
        <w:t>3</w:t>
      </w:r>
    </w:p>
    <w:p w14:paraId="214659A6" w14:textId="77777777" w:rsidR="00DF20F5" w:rsidRDefault="0034080B" w:rsidP="00EA5171">
      <w:pPr>
        <w:framePr w:w="576" w:wrap="auto" w:hAnchor="text" w:x="2701" w:y="4165"/>
        <w:widowControl w:val="0"/>
        <w:autoSpaceDE w:val="0"/>
        <w:autoSpaceDN w:val="0"/>
        <w:spacing w:before="0" w:after="0" w:line="417" w:lineRule="exact"/>
        <w:ind w:left="1418"/>
        <w:jc w:val="left"/>
        <w:rPr>
          <w:rFonts w:ascii="VNIBMR+Poppins Bold"/>
          <w:b/>
          <w:color w:val="000000"/>
          <w:sz w:val="24"/>
        </w:rPr>
      </w:pPr>
      <w:r>
        <w:rPr>
          <w:rFonts w:ascii="VNIBMR+Poppins Bold"/>
          <w:b/>
          <w:color w:val="FFFFFF"/>
          <w:spacing w:val="7"/>
          <w:sz w:val="24"/>
        </w:rPr>
        <w:t>RD</w:t>
      </w:r>
    </w:p>
    <w:p w14:paraId="346C7E82" w14:textId="568A87FB" w:rsidR="00DF20F5" w:rsidRDefault="0034080B" w:rsidP="00EA5171">
      <w:pPr>
        <w:spacing w:before="0" w:after="0" w:line="0" w:lineRule="atLeast"/>
        <w:ind w:left="1418"/>
        <w:jc w:val="left"/>
        <w:rPr>
          <w:rFonts w:ascii="Arial"/>
          <w:color w:val="FF0000"/>
          <w:sz w:val="2"/>
        </w:rPr>
      </w:pPr>
      <w:bookmarkStart w:id="0" w:name="br1"/>
      <w:bookmarkEnd w:id="0"/>
      <w:r>
        <w:rPr>
          <w:rFonts w:ascii="Arial"/>
          <w:color w:val="FF0000"/>
          <w:sz w:val="2"/>
        </w:rPr>
        <w:br w:type="page"/>
      </w:r>
    </w:p>
    <w:p w14:paraId="0409BD9E" w14:textId="6EC7FF0A" w:rsidR="007D4002" w:rsidRDefault="0034080B" w:rsidP="00C82C84">
      <w:pPr>
        <w:spacing w:before="0" w:after="0" w:line="0" w:lineRule="atLeast"/>
        <w:ind w:left="1418"/>
        <w:jc w:val="left"/>
        <w:rPr>
          <w:rFonts w:ascii="Arial"/>
          <w:color w:val="FF0000"/>
          <w:sz w:val="2"/>
        </w:rPr>
      </w:pPr>
      <w:bookmarkStart w:id="1" w:name="br2"/>
      <w:bookmarkEnd w:id="1"/>
      <w:r>
        <w:rPr>
          <w:rFonts w:ascii="Arial"/>
          <w:color w:val="FF0000"/>
          <w:sz w:val="2"/>
        </w:rPr>
        <w:lastRenderedPageBreak/>
        <w:t xml:space="preserve"> </w:t>
      </w:r>
      <w:r w:rsidR="007D4002">
        <w:rPr>
          <w:rFonts w:ascii="Arial"/>
          <w:color w:val="FF0000"/>
          <w:sz w:val="2"/>
        </w:rPr>
        <w:t>22000</w:t>
      </w:r>
    </w:p>
    <w:p w14:paraId="6E468C0C" w14:textId="0990071E" w:rsidR="00F12940" w:rsidRDefault="00F12940">
      <w:pPr>
        <w:spacing w:before="0" w:after="160"/>
        <w:jc w:val="left"/>
        <w:rPr>
          <w:rFonts w:ascii="Arial" w:hAnsi="Arial" w:cs="Arial"/>
          <w:b/>
          <w:bCs/>
          <w:color w:val="1F3864" w:themeColor="accent1" w:themeShade="80"/>
          <w:sz w:val="36"/>
          <w:szCs w:val="36"/>
        </w:rPr>
      </w:pPr>
      <w:r>
        <w:rPr>
          <w:rFonts w:ascii="Arial"/>
          <w:sz w:val="2"/>
          <w:lang w:val="fr-FR" w:eastAsia="fr-FR"/>
        </w:rPr>
        <w:drawing>
          <wp:anchor distT="0" distB="0" distL="114300" distR="114300" simplePos="0" relativeHeight="251658244" behindDoc="1" locked="0" layoutInCell="1" allowOverlap="1" wp14:anchorId="3D403407" wp14:editId="756DAD56">
            <wp:simplePos x="0" y="0"/>
            <wp:positionH relativeFrom="margin">
              <wp:align>right</wp:align>
            </wp:positionH>
            <wp:positionV relativeFrom="page">
              <wp:posOffset>855124</wp:posOffset>
            </wp:positionV>
            <wp:extent cx="6291358" cy="8899451"/>
            <wp:effectExtent l="0" t="0" r="0" b="0"/>
            <wp:wrapTight wrapText="bothSides">
              <wp:wrapPolygon edited="0">
                <wp:start x="0" y="0"/>
                <wp:lineTo x="0" y="21548"/>
                <wp:lineTo x="21519" y="21548"/>
                <wp:lineTo x="21519" y="0"/>
                <wp:lineTo x="0" y="0"/>
              </wp:wrapPolygon>
            </wp:wrapTight>
            <wp:docPr id="342377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77275" name="Picture 342377275"/>
                    <pic:cNvPicPr/>
                  </pic:nvPicPr>
                  <pic:blipFill>
                    <a:blip r:embed="rId12">
                      <a:extLst>
                        <a:ext uri="{28A0092B-C50C-407E-A947-70E740481C1C}">
                          <a14:useLocalDpi xmlns:a14="http://schemas.microsoft.com/office/drawing/2010/main" val="0"/>
                        </a:ext>
                      </a:extLst>
                    </a:blip>
                    <a:stretch>
                      <a:fillRect/>
                    </a:stretch>
                  </pic:blipFill>
                  <pic:spPr>
                    <a:xfrm>
                      <a:off x="0" y="0"/>
                      <a:ext cx="6291358" cy="8899451"/>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color w:val="1F3864" w:themeColor="accent1" w:themeShade="80"/>
          <w:sz w:val="36"/>
          <w:szCs w:val="36"/>
        </w:rPr>
        <w:br w:type="page"/>
      </w:r>
    </w:p>
    <w:p w14:paraId="66AC0265" w14:textId="5260FFEA" w:rsidR="004F1AF3" w:rsidRPr="001D443E" w:rsidRDefault="00F12940" w:rsidP="00F12940">
      <w:pPr>
        <w:spacing w:before="0" w:after="160"/>
        <w:ind w:left="1134"/>
        <w:jc w:val="center"/>
        <w:rPr>
          <w:rFonts w:cstheme="minorHAnsi"/>
          <w:b/>
          <w:bCs/>
          <w:color w:val="1F3864" w:themeColor="accent1" w:themeShade="80"/>
          <w:sz w:val="36"/>
          <w:szCs w:val="36"/>
        </w:rPr>
      </w:pPr>
      <w:r w:rsidRPr="001D443E">
        <w:rPr>
          <w:rFonts w:cstheme="minorHAnsi"/>
          <w:b/>
          <w:bCs/>
          <w:color w:val="1F3864" w:themeColor="accent1" w:themeShade="80"/>
          <w:sz w:val="36"/>
          <w:szCs w:val="36"/>
        </w:rPr>
        <w:lastRenderedPageBreak/>
        <w:t>C</w:t>
      </w:r>
      <w:r w:rsidR="004F1AF3" w:rsidRPr="001D443E">
        <w:rPr>
          <w:rFonts w:cstheme="minorHAnsi"/>
          <w:b/>
          <w:bCs/>
          <w:color w:val="1F3864" w:themeColor="accent1" w:themeShade="80"/>
          <w:sz w:val="36"/>
          <w:szCs w:val="36"/>
        </w:rPr>
        <w:t>all for Dynamic Speakers at CARES 2024</w:t>
      </w:r>
    </w:p>
    <w:p w14:paraId="399F1301" w14:textId="77777777" w:rsidR="004F1AF3" w:rsidRPr="001D443E" w:rsidRDefault="004F1AF3" w:rsidP="001D443E">
      <w:pPr>
        <w:pStyle w:val="ListParagraph"/>
        <w:spacing w:line="276" w:lineRule="auto"/>
        <w:ind w:left="1418" w:firstLine="706"/>
        <w:rPr>
          <w:rFonts w:cstheme="minorHAnsi"/>
          <w:color w:val="1F3864" w:themeColor="accent1" w:themeShade="80"/>
        </w:rPr>
      </w:pPr>
      <w:r w:rsidRPr="001D443E">
        <w:rPr>
          <w:rFonts w:cstheme="minorHAnsi"/>
          <w:color w:val="1F3864" w:themeColor="accent1" w:themeShade="80"/>
        </w:rPr>
        <w:t>Do you represent a company with a unique and impactful perspective that can resonate with automotive professionals and sustainability advocates? We are on the lookout for dynamic speakers who are not only passionate about their topics but also bring inspiring real industry experience to the table, capable of captivating our discerning audience.</w:t>
      </w:r>
    </w:p>
    <w:p w14:paraId="11476219" w14:textId="77777777" w:rsidR="00F12940" w:rsidRPr="001D443E" w:rsidRDefault="004F1AF3" w:rsidP="001D443E">
      <w:pPr>
        <w:pStyle w:val="ListParagraph"/>
        <w:spacing w:line="276" w:lineRule="auto"/>
        <w:ind w:left="1418" w:firstLine="706"/>
        <w:rPr>
          <w:rFonts w:cstheme="minorHAnsi"/>
          <w:color w:val="1F3864" w:themeColor="accent1" w:themeShade="80"/>
        </w:rPr>
      </w:pPr>
      <w:r w:rsidRPr="001D443E">
        <w:rPr>
          <w:rFonts w:cstheme="minorHAnsi"/>
          <w:color w:val="1F3864" w:themeColor="accent1" w:themeShade="80"/>
        </w:rPr>
        <w:t xml:space="preserve">CARES 2024 is set to be a platform where we delve into the critical challenges and driving forces shaping our industry's future. </w:t>
      </w:r>
    </w:p>
    <w:p w14:paraId="54696D4A" w14:textId="42389F63" w:rsidR="004F1AF3" w:rsidRPr="001D443E" w:rsidRDefault="004F1AF3" w:rsidP="001D443E">
      <w:pPr>
        <w:pStyle w:val="ListParagraph"/>
        <w:spacing w:line="276" w:lineRule="auto"/>
        <w:ind w:left="1418" w:firstLine="706"/>
        <w:rPr>
          <w:rFonts w:cstheme="minorHAnsi"/>
          <w:color w:val="1F3864" w:themeColor="accent1" w:themeShade="80"/>
        </w:rPr>
      </w:pPr>
      <w:r w:rsidRPr="001D443E">
        <w:rPr>
          <w:rFonts w:cstheme="minorHAnsi"/>
          <w:color w:val="1F3864" w:themeColor="accent1" w:themeShade="80"/>
        </w:rPr>
        <w:t>We invite speakers to propose presentations that align with our theme. While we welcome diverse topics, the following suggested areas will serve as focal points for our discussions:</w:t>
      </w:r>
    </w:p>
    <w:p w14:paraId="208CAC64" w14:textId="7A4079AA" w:rsidR="001D443E" w:rsidRPr="001D443E" w:rsidRDefault="001D443E" w:rsidP="001D443E">
      <w:pPr>
        <w:numPr>
          <w:ilvl w:val="0"/>
          <w:numId w:val="18"/>
        </w:numPr>
        <w:tabs>
          <w:tab w:val="clear" w:pos="720"/>
          <w:tab w:val="num" w:pos="1418"/>
        </w:tabs>
        <w:spacing w:before="0" w:after="0" w:line="276" w:lineRule="auto"/>
        <w:ind w:left="1560"/>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b/>
          <w:bCs/>
          <w:color w:val="1F3864" w:themeColor="accent1" w:themeShade="80"/>
          <w:kern w:val="0"/>
          <w:sz w:val="21"/>
          <w:szCs w:val="21"/>
          <w:lang w:eastAsia="zh-CN"/>
        </w:rPr>
        <w:t xml:space="preserve">Carbon Footprint Reduction in European </w:t>
      </w:r>
      <w:r w:rsidR="009B776E">
        <w:rPr>
          <w:rFonts w:ascii="Calibri" w:eastAsia="Times New Roman" w:hAnsi="Calibri" w:cs="Calibri"/>
          <w:b/>
          <w:bCs/>
          <w:color w:val="1F3864" w:themeColor="accent1" w:themeShade="80"/>
          <w:kern w:val="0"/>
          <w:sz w:val="21"/>
          <w:szCs w:val="21"/>
          <w:lang w:eastAsia="zh-CN"/>
        </w:rPr>
        <w:t>Mobility</w:t>
      </w:r>
      <w:r w:rsidRPr="001D443E">
        <w:rPr>
          <w:rFonts w:ascii="Calibri" w:eastAsia="Times New Roman" w:hAnsi="Calibri" w:cs="Calibri"/>
          <w:b/>
          <w:bCs/>
          <w:color w:val="1F3864" w:themeColor="accent1" w:themeShade="80"/>
          <w:kern w:val="0"/>
          <w:sz w:val="21"/>
          <w:szCs w:val="21"/>
          <w:lang w:eastAsia="zh-CN"/>
        </w:rPr>
        <w:t xml:space="preserve"> Manufacturing</w:t>
      </w:r>
      <w:r w:rsidR="009B776E">
        <w:rPr>
          <w:rFonts w:ascii="Calibri" w:eastAsia="Times New Roman" w:hAnsi="Calibri" w:cs="Calibri"/>
          <w:b/>
          <w:bCs/>
          <w:color w:val="1F3864" w:themeColor="accent1" w:themeShade="80"/>
          <w:kern w:val="0"/>
          <w:sz w:val="21"/>
          <w:szCs w:val="21"/>
          <w:lang w:eastAsia="zh-CN"/>
        </w:rPr>
        <w:t xml:space="preserve"> and Engineering</w:t>
      </w:r>
      <w:r w:rsidRPr="001D443E">
        <w:rPr>
          <w:rFonts w:ascii="Calibri" w:eastAsia="Times New Roman" w:hAnsi="Calibri" w:cs="Calibri"/>
          <w:b/>
          <w:bCs/>
          <w:color w:val="1F3864" w:themeColor="accent1" w:themeShade="80"/>
          <w:kern w:val="0"/>
          <w:sz w:val="21"/>
          <w:szCs w:val="21"/>
          <w:lang w:eastAsia="zh-CN"/>
        </w:rPr>
        <w:t>:</w:t>
      </w:r>
    </w:p>
    <w:p w14:paraId="4FBE3DC9" w14:textId="77777777" w:rsidR="001D443E" w:rsidRDefault="001D443E" w:rsidP="001D443E">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Strategies for European car manufacturers to minimize carbon footprints, emphasizing practical and non-promotional actions.</w:t>
      </w:r>
    </w:p>
    <w:p w14:paraId="50553078" w14:textId="77777777" w:rsidR="001D443E" w:rsidRPr="001D443E" w:rsidRDefault="001D443E" w:rsidP="001D443E">
      <w:pPr>
        <w:numPr>
          <w:ilvl w:val="0"/>
          <w:numId w:val="18"/>
        </w:numPr>
        <w:tabs>
          <w:tab w:val="clear" w:pos="720"/>
          <w:tab w:val="num" w:pos="1418"/>
        </w:tabs>
        <w:spacing w:before="0" w:after="0" w:line="276" w:lineRule="auto"/>
        <w:ind w:left="1560"/>
        <w:jc w:val="left"/>
        <w:rPr>
          <w:rFonts w:ascii="Calibri" w:eastAsia="Times New Roman" w:hAnsi="Calibri" w:cs="Calibri"/>
          <w:b/>
          <w:bCs/>
          <w:color w:val="1F3864" w:themeColor="accent1" w:themeShade="80"/>
          <w:kern w:val="0"/>
          <w:sz w:val="21"/>
          <w:szCs w:val="21"/>
          <w:lang w:eastAsia="zh-CN"/>
        </w:rPr>
      </w:pPr>
      <w:r w:rsidRPr="001D443E">
        <w:rPr>
          <w:rFonts w:ascii="Calibri" w:eastAsia="Times New Roman" w:hAnsi="Calibri" w:cs="Calibri"/>
          <w:b/>
          <w:bCs/>
          <w:color w:val="1F3864" w:themeColor="accent1" w:themeShade="80"/>
          <w:kern w:val="0"/>
          <w:sz w:val="21"/>
          <w:szCs w:val="21"/>
          <w:lang w:eastAsia="zh-CN"/>
        </w:rPr>
        <w:t>Environmental Impact of Batteries and Paint in Europe:</w:t>
      </w:r>
    </w:p>
    <w:p w14:paraId="6F314D5F" w14:textId="77777777" w:rsidR="001D443E" w:rsidRPr="001D443E" w:rsidRDefault="001D443E" w:rsidP="001D443E">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Best practices and case studies on recyclability, circular economy integration, and carbon neutrality in the European automotive market.</w:t>
      </w:r>
    </w:p>
    <w:p w14:paraId="51723749" w14:textId="77777777" w:rsidR="001D443E" w:rsidRDefault="001D443E" w:rsidP="001D443E">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Identification of critical metrics for evaluating the effectiveness of these initiatives in Europe</w:t>
      </w:r>
    </w:p>
    <w:p w14:paraId="25BFDC70" w14:textId="349437E6" w:rsidR="001D443E" w:rsidRPr="001D443E" w:rsidRDefault="008504B2" w:rsidP="001D443E">
      <w:pPr>
        <w:numPr>
          <w:ilvl w:val="0"/>
          <w:numId w:val="18"/>
        </w:numPr>
        <w:tabs>
          <w:tab w:val="clear" w:pos="720"/>
          <w:tab w:val="num" w:pos="1418"/>
        </w:tabs>
        <w:spacing w:before="0" w:after="0" w:line="276" w:lineRule="auto"/>
        <w:ind w:left="1560"/>
        <w:jc w:val="left"/>
        <w:rPr>
          <w:rFonts w:ascii="Calibri" w:eastAsia="Times New Roman" w:hAnsi="Calibri" w:cs="Calibri"/>
          <w:b/>
          <w:bCs/>
          <w:color w:val="1F3864" w:themeColor="accent1" w:themeShade="80"/>
          <w:kern w:val="0"/>
          <w:sz w:val="21"/>
          <w:szCs w:val="21"/>
          <w:lang w:eastAsia="zh-CN"/>
        </w:rPr>
      </w:pPr>
      <w:r>
        <w:rPr>
          <w:rFonts w:ascii="Calibri" w:eastAsia="Times New Roman" w:hAnsi="Calibri" w:cs="Calibri"/>
          <w:b/>
          <w:bCs/>
          <w:color w:val="1F3864" w:themeColor="accent1" w:themeShade="80"/>
          <w:kern w:val="0"/>
          <w:sz w:val="21"/>
          <w:szCs w:val="21"/>
          <w:lang w:eastAsia="zh-CN"/>
        </w:rPr>
        <w:t xml:space="preserve">Recirculation </w:t>
      </w:r>
      <w:r w:rsidR="001D443E" w:rsidRPr="001D443E">
        <w:rPr>
          <w:rFonts w:ascii="Calibri" w:eastAsia="Times New Roman" w:hAnsi="Calibri" w:cs="Calibri"/>
          <w:b/>
          <w:bCs/>
          <w:color w:val="1F3864" w:themeColor="accent1" w:themeShade="80"/>
          <w:kern w:val="0"/>
          <w:sz w:val="21"/>
          <w:szCs w:val="21"/>
          <w:lang w:eastAsia="zh-CN"/>
        </w:rPr>
        <w:t xml:space="preserve">of Automotive </w:t>
      </w:r>
      <w:r w:rsidR="009B776E">
        <w:rPr>
          <w:rFonts w:ascii="Calibri" w:eastAsia="Times New Roman" w:hAnsi="Calibri" w:cs="Calibri"/>
          <w:b/>
          <w:bCs/>
          <w:color w:val="1F3864" w:themeColor="accent1" w:themeShade="80"/>
          <w:kern w:val="0"/>
          <w:sz w:val="21"/>
          <w:szCs w:val="21"/>
          <w:lang w:eastAsia="zh-CN"/>
        </w:rPr>
        <w:t>Parts and Used-Cars</w:t>
      </w:r>
      <w:r w:rsidR="001D443E" w:rsidRPr="001D443E">
        <w:rPr>
          <w:rFonts w:ascii="Calibri" w:eastAsia="Times New Roman" w:hAnsi="Calibri" w:cs="Calibri"/>
          <w:b/>
          <w:bCs/>
          <w:color w:val="1F3864" w:themeColor="accent1" w:themeShade="80"/>
          <w:kern w:val="0"/>
          <w:sz w:val="21"/>
          <w:szCs w:val="21"/>
          <w:lang w:eastAsia="zh-CN"/>
        </w:rPr>
        <w:t xml:space="preserve"> in Europe:</w:t>
      </w:r>
    </w:p>
    <w:p w14:paraId="39AB8B91" w14:textId="77777777" w:rsidR="006A341C" w:rsidRDefault="001D443E" w:rsidP="006A341C">
      <w:pPr>
        <w:numPr>
          <w:ilvl w:val="1"/>
          <w:numId w:val="18"/>
        </w:numPr>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Successful collaboration</w:t>
      </w:r>
      <w:r w:rsidR="00DF2322">
        <w:rPr>
          <w:rFonts w:ascii="Calibri" w:eastAsia="Times New Roman" w:hAnsi="Calibri" w:cs="Calibri"/>
          <w:color w:val="1F3864" w:themeColor="accent1" w:themeShade="80"/>
          <w:kern w:val="0"/>
          <w:sz w:val="21"/>
          <w:szCs w:val="21"/>
          <w:lang w:eastAsia="zh-CN"/>
        </w:rPr>
        <w:t xml:space="preserve"> </w:t>
      </w:r>
      <w:r w:rsidRPr="001D443E">
        <w:rPr>
          <w:rFonts w:ascii="Calibri" w:eastAsia="Times New Roman" w:hAnsi="Calibri" w:cs="Calibri"/>
          <w:color w:val="1F3864" w:themeColor="accent1" w:themeShade="80"/>
          <w:kern w:val="0"/>
          <w:sz w:val="21"/>
          <w:szCs w:val="21"/>
          <w:lang w:eastAsia="zh-CN"/>
        </w:rPr>
        <w:t xml:space="preserve">- case studies of Automotive OEMs with specialized companies in sorting and recycling automotive </w:t>
      </w:r>
      <w:r w:rsidR="009B776E">
        <w:rPr>
          <w:rFonts w:ascii="Calibri" w:eastAsia="Times New Roman" w:hAnsi="Calibri" w:cs="Calibri"/>
          <w:color w:val="1F3864" w:themeColor="accent1" w:themeShade="80"/>
          <w:kern w:val="0"/>
          <w:sz w:val="21"/>
          <w:szCs w:val="21"/>
          <w:lang w:eastAsia="zh-CN"/>
        </w:rPr>
        <w:t>Parts</w:t>
      </w:r>
      <w:r w:rsidRPr="001D443E">
        <w:rPr>
          <w:rFonts w:ascii="Calibri" w:eastAsia="Times New Roman" w:hAnsi="Calibri" w:cs="Calibri"/>
          <w:color w:val="1F3864" w:themeColor="accent1" w:themeShade="80"/>
          <w:kern w:val="0"/>
          <w:sz w:val="21"/>
          <w:szCs w:val="21"/>
          <w:lang w:eastAsia="zh-CN"/>
        </w:rPr>
        <w:t>.</w:t>
      </w:r>
    </w:p>
    <w:p w14:paraId="10C605D7" w14:textId="2B2D5367" w:rsidR="006A341C" w:rsidRPr="006A341C" w:rsidRDefault="006A341C" w:rsidP="006A341C">
      <w:pPr>
        <w:numPr>
          <w:ilvl w:val="1"/>
          <w:numId w:val="18"/>
        </w:numPr>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6A341C">
        <w:rPr>
          <w:rFonts w:ascii="Calibri" w:eastAsia="Times New Roman" w:hAnsi="Calibri" w:cs="Calibri"/>
          <w:color w:val="1F3864" w:themeColor="accent1" w:themeShade="80"/>
          <w:kern w:val="0"/>
          <w:sz w:val="21"/>
          <w:szCs w:val="21"/>
          <w:lang w:eastAsia="zh-CN"/>
        </w:rPr>
        <w:t>Design for Remanufacturing:</w:t>
      </w:r>
      <w:r>
        <w:rPr>
          <w:rFonts w:ascii="Calibri" w:eastAsia="Times New Roman" w:hAnsi="Calibri" w:cs="Calibri"/>
          <w:color w:val="1F3864" w:themeColor="accent1" w:themeShade="80"/>
          <w:kern w:val="0"/>
          <w:sz w:val="21"/>
          <w:szCs w:val="21"/>
          <w:lang w:eastAsia="zh-CN"/>
        </w:rPr>
        <w:t xml:space="preserve"> </w:t>
      </w:r>
      <w:r w:rsidRPr="006A341C">
        <w:rPr>
          <w:rFonts w:ascii="Calibri" w:eastAsia="Times New Roman" w:hAnsi="Calibri" w:cs="Calibri"/>
          <w:color w:val="1F3864" w:themeColor="accent1" w:themeShade="80"/>
          <w:kern w:val="0"/>
          <w:sz w:val="21"/>
          <w:szCs w:val="21"/>
          <w:lang w:eastAsia="zh-CN"/>
        </w:rPr>
        <w:t>Identification of obstacles to remanufacturing specific to the European Automotive market and how to resolve these obstacles.</w:t>
      </w:r>
    </w:p>
    <w:p w14:paraId="4676D46F" w14:textId="77777777" w:rsidR="001D443E" w:rsidRPr="001D443E" w:rsidRDefault="001D443E" w:rsidP="001D443E">
      <w:pPr>
        <w:numPr>
          <w:ilvl w:val="0"/>
          <w:numId w:val="18"/>
        </w:numPr>
        <w:tabs>
          <w:tab w:val="clear" w:pos="720"/>
          <w:tab w:val="num" w:pos="1418"/>
        </w:tabs>
        <w:spacing w:before="0" w:after="0" w:line="276" w:lineRule="auto"/>
        <w:ind w:left="1560"/>
        <w:jc w:val="left"/>
        <w:rPr>
          <w:rFonts w:ascii="Calibri" w:eastAsia="Times New Roman" w:hAnsi="Calibri" w:cs="Calibri"/>
          <w:b/>
          <w:bCs/>
          <w:color w:val="1F3864" w:themeColor="accent1" w:themeShade="80"/>
          <w:kern w:val="0"/>
          <w:sz w:val="21"/>
          <w:szCs w:val="21"/>
          <w:lang w:eastAsia="zh-CN"/>
        </w:rPr>
      </w:pPr>
      <w:r w:rsidRPr="001D443E">
        <w:rPr>
          <w:rFonts w:ascii="Calibri" w:eastAsia="Times New Roman" w:hAnsi="Calibri" w:cs="Calibri"/>
          <w:b/>
          <w:bCs/>
          <w:color w:val="1F3864" w:themeColor="accent1" w:themeShade="80"/>
          <w:kern w:val="0"/>
          <w:sz w:val="21"/>
          <w:szCs w:val="21"/>
          <w:lang w:eastAsia="zh-CN"/>
        </w:rPr>
        <w:t xml:space="preserve">Challenges and Opportunities of Sustainable Materials Integration in manufacturing </w:t>
      </w:r>
    </w:p>
    <w:p w14:paraId="57C074D9" w14:textId="77777777" w:rsidR="001D443E" w:rsidRPr="001D443E" w:rsidRDefault="001D443E" w:rsidP="001D443E">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 xml:space="preserve">Exploration of new materials with lower carbon footprints in manufacturing process </w:t>
      </w:r>
    </w:p>
    <w:p w14:paraId="0D4F9076" w14:textId="77777777" w:rsidR="001D443E" w:rsidRPr="001D443E" w:rsidRDefault="001D443E" w:rsidP="001D443E">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Alignment of sourcing strategies by European OEMs with objectives to reduce product carbon footprints and promote circular products.</w:t>
      </w:r>
    </w:p>
    <w:p w14:paraId="4065BA5C" w14:textId="77777777" w:rsidR="001D443E" w:rsidRDefault="001D443E" w:rsidP="001D443E">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Addressing acceptance of recycled materials by OEMs, considering specifications and changes in brownfield plants.</w:t>
      </w:r>
    </w:p>
    <w:p w14:paraId="0AEBFD05" w14:textId="77777777" w:rsidR="001D443E" w:rsidRPr="001D443E" w:rsidRDefault="001D443E" w:rsidP="001D443E">
      <w:pPr>
        <w:numPr>
          <w:ilvl w:val="0"/>
          <w:numId w:val="18"/>
        </w:numPr>
        <w:tabs>
          <w:tab w:val="clear" w:pos="720"/>
          <w:tab w:val="num" w:pos="1418"/>
        </w:tabs>
        <w:spacing w:before="0" w:after="0" w:line="276" w:lineRule="auto"/>
        <w:ind w:left="1560"/>
        <w:jc w:val="left"/>
        <w:rPr>
          <w:rFonts w:ascii="Calibri" w:eastAsia="Times New Roman" w:hAnsi="Calibri" w:cs="Calibri"/>
          <w:b/>
          <w:bCs/>
          <w:color w:val="1F3864" w:themeColor="accent1" w:themeShade="80"/>
          <w:kern w:val="0"/>
          <w:sz w:val="21"/>
          <w:szCs w:val="21"/>
          <w:lang w:eastAsia="zh-CN"/>
        </w:rPr>
      </w:pPr>
      <w:r w:rsidRPr="001D443E">
        <w:rPr>
          <w:rFonts w:ascii="Calibri" w:eastAsia="Times New Roman" w:hAnsi="Calibri" w:cs="Calibri"/>
          <w:b/>
          <w:bCs/>
          <w:color w:val="1F3864" w:themeColor="accent1" w:themeShade="80"/>
          <w:kern w:val="0"/>
          <w:sz w:val="21"/>
          <w:szCs w:val="21"/>
          <w:lang w:eastAsia="zh-CN"/>
        </w:rPr>
        <w:t>Waste Management Solutions in the Automotive production Sector:</w:t>
      </w:r>
    </w:p>
    <w:p w14:paraId="1A565507" w14:textId="77777777" w:rsidR="001D443E" w:rsidRDefault="001D443E" w:rsidP="001D443E">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Highlighting innovative approaches from emerging European companies and technologies for sustainable waste management.</w:t>
      </w:r>
    </w:p>
    <w:p w14:paraId="7D08A776" w14:textId="77777777" w:rsidR="001D443E" w:rsidRDefault="001D443E" w:rsidP="001D443E">
      <w:pPr>
        <w:numPr>
          <w:ilvl w:val="0"/>
          <w:numId w:val="18"/>
        </w:numPr>
        <w:tabs>
          <w:tab w:val="clear" w:pos="720"/>
          <w:tab w:val="num" w:pos="1418"/>
        </w:tabs>
        <w:spacing w:before="0" w:after="0" w:line="276" w:lineRule="auto"/>
        <w:ind w:left="1560"/>
        <w:jc w:val="left"/>
        <w:rPr>
          <w:rFonts w:ascii="Calibri" w:eastAsia="Times New Roman" w:hAnsi="Calibri" w:cs="Calibri"/>
          <w:b/>
          <w:bCs/>
          <w:color w:val="1F3864" w:themeColor="accent1" w:themeShade="80"/>
          <w:kern w:val="0"/>
          <w:sz w:val="21"/>
          <w:szCs w:val="21"/>
          <w:lang w:eastAsia="zh-CN"/>
        </w:rPr>
      </w:pPr>
      <w:r w:rsidRPr="001D443E">
        <w:rPr>
          <w:rFonts w:ascii="Calibri" w:eastAsia="Times New Roman" w:hAnsi="Calibri" w:cs="Calibri"/>
          <w:b/>
          <w:bCs/>
          <w:color w:val="1F3864" w:themeColor="accent1" w:themeShade="80"/>
          <w:kern w:val="0"/>
          <w:sz w:val="21"/>
          <w:szCs w:val="21"/>
          <w:lang w:eastAsia="zh-CN"/>
        </w:rPr>
        <w:t>How European automotive stakeholders can integrate renewable energy in production and decarbonize supply chains.</w:t>
      </w:r>
    </w:p>
    <w:p w14:paraId="500D435E" w14:textId="77777777" w:rsidR="001D443E" w:rsidRPr="001D443E" w:rsidRDefault="001D443E" w:rsidP="001D443E">
      <w:pPr>
        <w:numPr>
          <w:ilvl w:val="0"/>
          <w:numId w:val="18"/>
        </w:numPr>
        <w:tabs>
          <w:tab w:val="clear" w:pos="720"/>
          <w:tab w:val="num" w:pos="1418"/>
        </w:tabs>
        <w:spacing w:before="0" w:after="0" w:line="276" w:lineRule="auto"/>
        <w:ind w:left="1560"/>
        <w:jc w:val="left"/>
        <w:rPr>
          <w:rFonts w:ascii="Calibri" w:eastAsia="Times New Roman" w:hAnsi="Calibri" w:cs="Calibri"/>
          <w:b/>
          <w:bCs/>
          <w:color w:val="1F3864" w:themeColor="accent1" w:themeShade="80"/>
          <w:kern w:val="0"/>
          <w:sz w:val="21"/>
          <w:szCs w:val="21"/>
          <w:lang w:eastAsia="zh-CN"/>
        </w:rPr>
      </w:pPr>
      <w:r w:rsidRPr="001D443E">
        <w:rPr>
          <w:rFonts w:ascii="Calibri" w:eastAsia="Times New Roman" w:hAnsi="Calibri" w:cs="Calibri"/>
          <w:b/>
          <w:bCs/>
          <w:color w:val="1F3864" w:themeColor="accent1" w:themeShade="80"/>
          <w:kern w:val="0"/>
          <w:sz w:val="21"/>
          <w:szCs w:val="21"/>
          <w:lang w:eastAsia="zh-CN"/>
        </w:rPr>
        <w:t>Standardized Frameworks for Quantifying OEM Carbon Footprint Reductions in Europe:</w:t>
      </w:r>
    </w:p>
    <w:p w14:paraId="3577225E" w14:textId="77777777" w:rsidR="008F39A8" w:rsidRDefault="001D443E" w:rsidP="008F39A8">
      <w:pPr>
        <w:numPr>
          <w:ilvl w:val="1"/>
          <w:numId w:val="18"/>
        </w:numPr>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1D443E">
        <w:rPr>
          <w:rFonts w:ascii="Calibri" w:eastAsia="Times New Roman" w:hAnsi="Calibri" w:cs="Calibri"/>
          <w:color w:val="1F3864" w:themeColor="accent1" w:themeShade="80"/>
          <w:kern w:val="0"/>
          <w:sz w:val="21"/>
          <w:szCs w:val="21"/>
          <w:lang w:eastAsia="zh-CN"/>
        </w:rPr>
        <w:t>Development of standardized frameworks for data collection and analysis to assess carbon footprint reductions by European OEMs consistently.</w:t>
      </w:r>
    </w:p>
    <w:p w14:paraId="77E79820" w14:textId="68C332D3" w:rsidR="00D05FBD" w:rsidRDefault="008F39A8" w:rsidP="008F39A8">
      <w:pPr>
        <w:numPr>
          <w:ilvl w:val="0"/>
          <w:numId w:val="18"/>
        </w:numPr>
        <w:tabs>
          <w:tab w:val="clear" w:pos="720"/>
          <w:tab w:val="num" w:pos="1418"/>
        </w:tabs>
        <w:spacing w:before="0" w:after="0" w:line="276" w:lineRule="auto"/>
        <w:ind w:left="1560"/>
        <w:jc w:val="left"/>
        <w:rPr>
          <w:rFonts w:ascii="Calibri" w:eastAsia="Times New Roman" w:hAnsi="Calibri" w:cs="Calibri"/>
          <w:b/>
          <w:bCs/>
          <w:color w:val="1F3864" w:themeColor="accent1" w:themeShade="80"/>
          <w:kern w:val="0"/>
          <w:sz w:val="21"/>
          <w:szCs w:val="21"/>
          <w:lang w:eastAsia="zh-CN"/>
        </w:rPr>
      </w:pPr>
      <w:r w:rsidRPr="008F39A8">
        <w:rPr>
          <w:rFonts w:ascii="Calibri" w:eastAsia="Times New Roman" w:hAnsi="Calibri" w:cs="Calibri"/>
          <w:b/>
          <w:bCs/>
          <w:color w:val="1F3864" w:themeColor="accent1" w:themeShade="80"/>
          <w:kern w:val="0"/>
          <w:sz w:val="21"/>
          <w:szCs w:val="21"/>
          <w:lang w:eastAsia="zh-CN"/>
        </w:rPr>
        <w:t>Innovative soft sectors</w:t>
      </w:r>
      <w:r>
        <w:rPr>
          <w:rFonts w:ascii="Calibri" w:eastAsia="Times New Roman" w:hAnsi="Calibri" w:cs="Calibri"/>
          <w:b/>
          <w:bCs/>
          <w:color w:val="1F3864" w:themeColor="accent1" w:themeShade="80"/>
          <w:kern w:val="0"/>
          <w:sz w:val="21"/>
          <w:szCs w:val="21"/>
          <w:lang w:eastAsia="zh-CN"/>
        </w:rPr>
        <w:t xml:space="preserve"> </w:t>
      </w:r>
      <w:r w:rsidR="00D05FBD">
        <w:rPr>
          <w:rFonts w:ascii="Calibri" w:eastAsia="Times New Roman" w:hAnsi="Calibri" w:cs="Calibri"/>
          <w:b/>
          <w:bCs/>
          <w:color w:val="1F3864" w:themeColor="accent1" w:themeShade="80"/>
          <w:kern w:val="0"/>
          <w:sz w:val="21"/>
          <w:szCs w:val="21"/>
          <w:lang w:eastAsia="zh-CN"/>
        </w:rPr>
        <w:t xml:space="preserve">to incorporate to achieve </w:t>
      </w:r>
      <w:r w:rsidR="00D05FBD" w:rsidRPr="00D05FBD">
        <w:rPr>
          <w:rFonts w:ascii="Calibri" w:eastAsia="Times New Roman" w:hAnsi="Calibri" w:cs="Calibri"/>
          <w:b/>
          <w:bCs/>
          <w:color w:val="1F3864" w:themeColor="accent1" w:themeShade="80"/>
          <w:kern w:val="0"/>
          <w:sz w:val="21"/>
          <w:szCs w:val="21"/>
          <w:lang w:eastAsia="zh-CN"/>
        </w:rPr>
        <w:t xml:space="preserve">sustainable </w:t>
      </w:r>
      <w:r w:rsidR="00AA4B37" w:rsidRPr="00D05FBD">
        <w:rPr>
          <w:rFonts w:ascii="Calibri" w:eastAsia="Times New Roman" w:hAnsi="Calibri" w:cs="Calibri"/>
          <w:b/>
          <w:bCs/>
          <w:color w:val="1F3864" w:themeColor="accent1" w:themeShade="80"/>
          <w:kern w:val="0"/>
          <w:sz w:val="21"/>
          <w:szCs w:val="21"/>
          <w:lang w:eastAsia="zh-CN"/>
        </w:rPr>
        <w:t>manufacturing.</w:t>
      </w:r>
    </w:p>
    <w:p w14:paraId="423D4B2D" w14:textId="78373D08" w:rsidR="00AA4B37" w:rsidRDefault="006A341C" w:rsidP="00D05FBD">
      <w:pPr>
        <w:numPr>
          <w:ilvl w:val="1"/>
          <w:numId w:val="18"/>
        </w:numPr>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D05FBD">
        <w:rPr>
          <w:rFonts w:ascii="Calibri" w:eastAsia="Times New Roman" w:hAnsi="Calibri" w:cs="Calibri"/>
          <w:color w:val="1F3864" w:themeColor="accent1" w:themeShade="80"/>
          <w:kern w:val="0"/>
          <w:sz w:val="21"/>
          <w:szCs w:val="21"/>
          <w:lang w:eastAsia="zh-CN"/>
        </w:rPr>
        <w:t>Digitalization</w:t>
      </w:r>
      <w:r w:rsidR="00E01666">
        <w:rPr>
          <w:rFonts w:ascii="Calibri" w:eastAsia="Times New Roman" w:hAnsi="Calibri" w:cs="Calibri"/>
          <w:color w:val="1F3864" w:themeColor="accent1" w:themeShade="80"/>
          <w:kern w:val="0"/>
          <w:sz w:val="21"/>
          <w:szCs w:val="21"/>
          <w:lang w:eastAsia="zh-CN"/>
        </w:rPr>
        <w:t xml:space="preserve"> &amp; Smart manufacturing</w:t>
      </w:r>
      <w:r w:rsidR="00FB5864">
        <w:rPr>
          <w:rFonts w:ascii="Calibri" w:eastAsia="Times New Roman" w:hAnsi="Calibri" w:cs="Calibri"/>
          <w:color w:val="1F3864" w:themeColor="accent1" w:themeShade="80"/>
          <w:kern w:val="0"/>
          <w:sz w:val="21"/>
          <w:szCs w:val="21"/>
          <w:lang w:eastAsia="zh-CN"/>
        </w:rPr>
        <w:t xml:space="preserve"> </w:t>
      </w:r>
    </w:p>
    <w:p w14:paraId="7B06269B" w14:textId="7BC26FD6" w:rsidR="00FB5864" w:rsidRDefault="00FB5864" w:rsidP="00E01666">
      <w:pPr>
        <w:numPr>
          <w:ilvl w:val="1"/>
          <w:numId w:val="18"/>
        </w:numPr>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FB5864">
        <w:rPr>
          <w:rFonts w:ascii="Calibri" w:eastAsia="Times New Roman" w:hAnsi="Calibri" w:cs="Calibri"/>
          <w:color w:val="1F3864" w:themeColor="accent1" w:themeShade="80"/>
          <w:kern w:val="0"/>
          <w:sz w:val="21"/>
          <w:szCs w:val="21"/>
          <w:lang w:eastAsia="zh-CN"/>
        </w:rPr>
        <w:t xml:space="preserve">AI-driven algorithms </w:t>
      </w:r>
      <w:r w:rsidR="00EE780B" w:rsidRPr="00EE780B">
        <w:rPr>
          <w:rFonts w:ascii="Calibri" w:eastAsia="Times New Roman" w:hAnsi="Calibri" w:cs="Calibri"/>
          <w:color w:val="1F3864" w:themeColor="accent1" w:themeShade="80"/>
          <w:kern w:val="0"/>
          <w:sz w:val="21"/>
          <w:szCs w:val="21"/>
          <w:lang w:eastAsia="zh-CN"/>
        </w:rPr>
        <w:t>can be applied to optimize production processes</w:t>
      </w:r>
      <w:r w:rsidR="00EE780B">
        <w:rPr>
          <w:rFonts w:ascii="Calibri" w:eastAsia="Times New Roman" w:hAnsi="Calibri" w:cs="Calibri"/>
          <w:color w:val="1F3864" w:themeColor="accent1" w:themeShade="80"/>
          <w:kern w:val="0"/>
          <w:sz w:val="21"/>
          <w:szCs w:val="21"/>
          <w:lang w:eastAsia="zh-CN"/>
        </w:rPr>
        <w:t xml:space="preserve">, </w:t>
      </w:r>
      <w:r w:rsidR="00EE780B" w:rsidRPr="00EE780B">
        <w:rPr>
          <w:rFonts w:ascii="Calibri" w:eastAsia="Times New Roman" w:hAnsi="Calibri" w:cs="Calibri"/>
          <w:color w:val="1F3864" w:themeColor="accent1" w:themeShade="80"/>
          <w:kern w:val="0"/>
          <w:sz w:val="21"/>
          <w:szCs w:val="21"/>
          <w:lang w:eastAsia="zh-CN"/>
        </w:rPr>
        <w:t xml:space="preserve">to improve energy efficiency, waste reduction, and better </w:t>
      </w:r>
      <w:r w:rsidR="00CC5B08">
        <w:rPr>
          <w:rFonts w:ascii="Calibri" w:eastAsia="Times New Roman" w:hAnsi="Calibri" w:cs="Calibri"/>
          <w:color w:val="1F3864" w:themeColor="accent1" w:themeShade="80"/>
          <w:kern w:val="0"/>
          <w:sz w:val="21"/>
          <w:szCs w:val="21"/>
          <w:lang w:eastAsia="zh-CN"/>
        </w:rPr>
        <w:t xml:space="preserve">utilize </w:t>
      </w:r>
      <w:r w:rsidR="00EE780B" w:rsidRPr="00EE780B">
        <w:rPr>
          <w:rFonts w:ascii="Calibri" w:eastAsia="Times New Roman" w:hAnsi="Calibri" w:cs="Calibri"/>
          <w:color w:val="1F3864" w:themeColor="accent1" w:themeShade="80"/>
          <w:kern w:val="0"/>
          <w:sz w:val="21"/>
          <w:szCs w:val="21"/>
          <w:lang w:eastAsia="zh-CN"/>
        </w:rPr>
        <w:t>resources.</w:t>
      </w:r>
    </w:p>
    <w:p w14:paraId="2BA1EC93" w14:textId="1662A871" w:rsidR="00FB2222" w:rsidRDefault="00E01666" w:rsidP="002E052D">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FB2222">
        <w:rPr>
          <w:rFonts w:ascii="Calibri" w:eastAsia="Times New Roman" w:hAnsi="Calibri" w:cs="Calibri"/>
          <w:color w:val="1F3864" w:themeColor="accent1" w:themeShade="80"/>
          <w:kern w:val="0"/>
          <w:sz w:val="21"/>
          <w:szCs w:val="21"/>
          <w:lang w:eastAsia="zh-CN"/>
        </w:rPr>
        <w:t>R</w:t>
      </w:r>
      <w:r w:rsidR="00B336B6" w:rsidRPr="00FB2222">
        <w:rPr>
          <w:rFonts w:ascii="Calibri" w:eastAsia="Times New Roman" w:hAnsi="Calibri" w:cs="Calibri"/>
          <w:color w:val="1F3864" w:themeColor="accent1" w:themeShade="80"/>
          <w:kern w:val="0"/>
          <w:sz w:val="21"/>
          <w:szCs w:val="21"/>
          <w:lang w:eastAsia="zh-CN"/>
        </w:rPr>
        <w:t>egulations</w:t>
      </w:r>
      <w:r w:rsidR="00E26B59" w:rsidRPr="00FB2222">
        <w:rPr>
          <w:rFonts w:ascii="Calibri" w:eastAsia="Times New Roman" w:hAnsi="Calibri" w:cs="Calibri"/>
          <w:color w:val="1F3864" w:themeColor="accent1" w:themeShade="80"/>
          <w:kern w:val="0"/>
          <w:sz w:val="21"/>
          <w:szCs w:val="21"/>
          <w:lang w:eastAsia="zh-CN"/>
        </w:rPr>
        <w:t xml:space="preserve">: how </w:t>
      </w:r>
      <w:r w:rsidR="00FB2222" w:rsidRPr="00FB2222">
        <w:rPr>
          <w:rFonts w:ascii="Calibri" w:eastAsia="Times New Roman" w:hAnsi="Calibri" w:cs="Calibri"/>
          <w:color w:val="1F3864" w:themeColor="accent1" w:themeShade="80"/>
          <w:kern w:val="0"/>
          <w:sz w:val="21"/>
          <w:szCs w:val="21"/>
          <w:lang w:eastAsia="zh-CN"/>
        </w:rPr>
        <w:t xml:space="preserve">industry stakeholders can </w:t>
      </w:r>
      <w:r w:rsidR="00E26B59" w:rsidRPr="00FB2222">
        <w:rPr>
          <w:rFonts w:ascii="Calibri" w:eastAsia="Times New Roman" w:hAnsi="Calibri" w:cs="Calibri"/>
          <w:color w:val="1F3864" w:themeColor="accent1" w:themeShade="80"/>
          <w:kern w:val="0"/>
          <w:sz w:val="21"/>
          <w:szCs w:val="21"/>
          <w:lang w:eastAsia="zh-CN"/>
        </w:rPr>
        <w:t xml:space="preserve">collaborate with </w:t>
      </w:r>
      <w:r w:rsidR="00FB2222" w:rsidRPr="00FB2222">
        <w:rPr>
          <w:rFonts w:ascii="Calibri" w:eastAsia="Times New Roman" w:hAnsi="Calibri" w:cs="Calibri"/>
          <w:color w:val="1F3864" w:themeColor="accent1" w:themeShade="80"/>
          <w:kern w:val="0"/>
          <w:sz w:val="21"/>
          <w:szCs w:val="21"/>
          <w:lang w:eastAsia="zh-CN"/>
        </w:rPr>
        <w:t xml:space="preserve">authorities </w:t>
      </w:r>
      <w:r w:rsidR="00E26B59" w:rsidRPr="00FB2222">
        <w:rPr>
          <w:rFonts w:ascii="Calibri" w:eastAsia="Times New Roman" w:hAnsi="Calibri" w:cs="Calibri"/>
          <w:color w:val="1F3864" w:themeColor="accent1" w:themeShade="80"/>
          <w:kern w:val="0"/>
          <w:sz w:val="21"/>
          <w:szCs w:val="21"/>
          <w:lang w:eastAsia="zh-CN"/>
        </w:rPr>
        <w:t>to develop and update regulations</w:t>
      </w:r>
      <w:r w:rsidR="00FB2222" w:rsidRPr="00FB2222">
        <w:rPr>
          <w:rFonts w:ascii="Calibri" w:eastAsia="Times New Roman" w:hAnsi="Calibri" w:cs="Calibri"/>
          <w:color w:val="1F3864" w:themeColor="accent1" w:themeShade="80"/>
          <w:kern w:val="0"/>
          <w:sz w:val="21"/>
          <w:szCs w:val="21"/>
          <w:lang w:eastAsia="zh-CN"/>
        </w:rPr>
        <w:t>, to</w:t>
      </w:r>
      <w:r w:rsidR="00E26B59" w:rsidRPr="00FB2222">
        <w:rPr>
          <w:rFonts w:ascii="Calibri" w:eastAsia="Times New Roman" w:hAnsi="Calibri" w:cs="Calibri"/>
          <w:color w:val="1F3864" w:themeColor="accent1" w:themeShade="80"/>
          <w:kern w:val="0"/>
          <w:sz w:val="21"/>
          <w:szCs w:val="21"/>
          <w:lang w:eastAsia="zh-CN"/>
        </w:rPr>
        <w:t xml:space="preserve"> </w:t>
      </w:r>
      <w:r w:rsidR="00FB2222" w:rsidRPr="00FB2222">
        <w:rPr>
          <w:rFonts w:ascii="Calibri" w:eastAsia="Times New Roman" w:hAnsi="Calibri" w:cs="Calibri"/>
          <w:color w:val="1F3864" w:themeColor="accent1" w:themeShade="80"/>
          <w:kern w:val="0"/>
          <w:sz w:val="21"/>
          <w:szCs w:val="21"/>
          <w:lang w:eastAsia="zh-CN"/>
        </w:rPr>
        <w:t>ensure</w:t>
      </w:r>
      <w:r w:rsidR="00E26B59" w:rsidRPr="00FB2222">
        <w:rPr>
          <w:rFonts w:ascii="Calibri" w:eastAsia="Times New Roman" w:hAnsi="Calibri" w:cs="Calibri"/>
          <w:color w:val="1F3864" w:themeColor="accent1" w:themeShade="80"/>
          <w:kern w:val="0"/>
          <w:sz w:val="21"/>
          <w:szCs w:val="21"/>
          <w:lang w:eastAsia="zh-CN"/>
        </w:rPr>
        <w:t xml:space="preserve"> that regulations are realistic, feasible, and </w:t>
      </w:r>
      <w:r w:rsidR="00FB2222" w:rsidRPr="00FB2222">
        <w:rPr>
          <w:rFonts w:ascii="Calibri" w:eastAsia="Times New Roman" w:hAnsi="Calibri" w:cs="Calibri"/>
          <w:color w:val="1F3864" w:themeColor="accent1" w:themeShade="80"/>
          <w:kern w:val="0"/>
          <w:sz w:val="21"/>
          <w:szCs w:val="21"/>
          <w:lang w:eastAsia="zh-CN"/>
        </w:rPr>
        <w:t>consider</w:t>
      </w:r>
      <w:r w:rsidR="00E26B59" w:rsidRPr="00FB2222">
        <w:rPr>
          <w:rFonts w:ascii="Calibri" w:eastAsia="Times New Roman" w:hAnsi="Calibri" w:cs="Calibri"/>
          <w:color w:val="1F3864" w:themeColor="accent1" w:themeShade="80"/>
          <w:kern w:val="0"/>
          <w:sz w:val="21"/>
          <w:szCs w:val="21"/>
          <w:lang w:eastAsia="zh-CN"/>
        </w:rPr>
        <w:t xml:space="preserve"> the latest advancements in sustainable manufacturing technologies.</w:t>
      </w:r>
      <w:r w:rsidR="00FB2222" w:rsidRPr="00FB2222">
        <w:rPr>
          <w:rFonts w:ascii="Calibri" w:eastAsia="Times New Roman" w:hAnsi="Calibri" w:cs="Calibri"/>
          <w:color w:val="1F3864" w:themeColor="accent1" w:themeShade="80"/>
          <w:kern w:val="0"/>
          <w:sz w:val="21"/>
          <w:szCs w:val="21"/>
          <w:lang w:eastAsia="zh-CN"/>
        </w:rPr>
        <w:t xml:space="preserve"> </w:t>
      </w:r>
    </w:p>
    <w:p w14:paraId="661A98C4" w14:textId="797A1C89" w:rsidR="001D443E" w:rsidRPr="00C934AC" w:rsidRDefault="00E01666" w:rsidP="00C934AC">
      <w:pPr>
        <w:numPr>
          <w:ilvl w:val="1"/>
          <w:numId w:val="18"/>
        </w:numPr>
        <w:tabs>
          <w:tab w:val="clear" w:pos="1440"/>
          <w:tab w:val="num" w:pos="1418"/>
        </w:tabs>
        <w:spacing w:before="0" w:after="0" w:line="276" w:lineRule="auto"/>
        <w:ind w:left="1843"/>
        <w:jc w:val="left"/>
        <w:rPr>
          <w:rFonts w:ascii="Calibri" w:eastAsia="Times New Roman" w:hAnsi="Calibri" w:cs="Calibri"/>
          <w:color w:val="1F3864" w:themeColor="accent1" w:themeShade="80"/>
          <w:kern w:val="0"/>
          <w:sz w:val="21"/>
          <w:szCs w:val="21"/>
          <w:lang w:eastAsia="zh-CN"/>
        </w:rPr>
      </w:pPr>
      <w:r w:rsidRPr="00FB2222">
        <w:rPr>
          <w:rFonts w:ascii="Calibri" w:eastAsia="Times New Roman" w:hAnsi="Calibri" w:cs="Calibri"/>
          <w:color w:val="1F3864" w:themeColor="accent1" w:themeShade="80"/>
          <w:kern w:val="0"/>
          <w:sz w:val="21"/>
          <w:szCs w:val="21"/>
          <w:lang w:eastAsia="zh-CN"/>
        </w:rPr>
        <w:t xml:space="preserve">Green Finance: </w:t>
      </w:r>
      <w:r w:rsidR="001D443E" w:rsidRPr="00FB2222">
        <w:rPr>
          <w:rFonts w:ascii="Calibri" w:eastAsia="Times New Roman" w:hAnsi="Calibri" w:cs="Calibri"/>
          <w:color w:val="1F3864" w:themeColor="accent1" w:themeShade="80"/>
          <w:kern w:val="0"/>
          <w:sz w:val="21"/>
          <w:szCs w:val="21"/>
          <w:lang w:eastAsia="zh-CN"/>
        </w:rPr>
        <w:t>Assessment of financial barriers faced by suppliers in adopting carbon emission reduction</w:t>
      </w:r>
      <w:r w:rsidR="00C934AC" w:rsidRPr="00C934AC">
        <w:rPr>
          <w:rFonts w:ascii="Calibri" w:eastAsia="Times New Roman" w:hAnsi="Calibri" w:cs="Calibri"/>
          <w:color w:val="1F3864" w:themeColor="accent1" w:themeShade="80"/>
          <w:kern w:val="0"/>
          <w:sz w:val="21"/>
          <w:szCs w:val="21"/>
          <w:lang w:eastAsia="zh-CN"/>
        </w:rPr>
        <w:t xml:space="preserve"> </w:t>
      </w:r>
      <w:r w:rsidR="001D443E" w:rsidRPr="00FE2848">
        <w:rPr>
          <w:rFonts w:ascii="Calibri" w:eastAsia="Times New Roman" w:hAnsi="Calibri" w:cs="Calibri"/>
          <w:color w:val="1F3864" w:themeColor="accent1" w:themeShade="80"/>
          <w:kern w:val="0"/>
          <w:sz w:val="21"/>
          <w:szCs w:val="21"/>
          <w:lang w:eastAsia="zh-CN"/>
        </w:rPr>
        <w:t>innovations</w:t>
      </w:r>
      <w:r w:rsidR="00BE330F" w:rsidRPr="00FE2848">
        <w:rPr>
          <w:rFonts w:ascii="Calibri" w:eastAsia="Times New Roman" w:hAnsi="Calibri" w:cs="Calibri"/>
          <w:color w:val="1F3864" w:themeColor="accent1" w:themeShade="80"/>
          <w:kern w:val="0"/>
          <w:sz w:val="21"/>
          <w:szCs w:val="21"/>
          <w:lang w:eastAsia="zh-CN"/>
        </w:rPr>
        <w:t>, accessing green financing options can provide capital for sustainable initiatives.</w:t>
      </w:r>
    </w:p>
    <w:p w14:paraId="625AFFDB" w14:textId="77777777" w:rsidR="00BA73CE" w:rsidRPr="00C934AC" w:rsidRDefault="00BA73CE" w:rsidP="00C934AC">
      <w:pPr>
        <w:spacing w:before="0" w:after="0" w:line="276" w:lineRule="auto"/>
        <w:jc w:val="left"/>
        <w:rPr>
          <w:rFonts w:ascii="Calibri" w:eastAsia="Times New Roman" w:hAnsi="Calibri" w:cs="Calibri"/>
          <w:color w:val="1F3864" w:themeColor="accent1" w:themeShade="80"/>
          <w:kern w:val="0"/>
          <w:sz w:val="21"/>
          <w:szCs w:val="21"/>
          <w:lang w:eastAsia="zh-CN"/>
        </w:rPr>
      </w:pPr>
      <w:bookmarkStart w:id="2" w:name="_GoBack"/>
      <w:bookmarkEnd w:id="2"/>
    </w:p>
    <w:p w14:paraId="4AA54D9D" w14:textId="094C26DD" w:rsidR="00BB5D60" w:rsidRPr="001D443E" w:rsidRDefault="00BB5D60" w:rsidP="00F12940">
      <w:pPr>
        <w:spacing w:before="0" w:after="160"/>
        <w:ind w:left="1134"/>
        <w:jc w:val="center"/>
        <w:rPr>
          <w:rFonts w:cstheme="minorHAnsi"/>
          <w:b/>
          <w:bCs/>
          <w:color w:val="1F3864" w:themeColor="accent1" w:themeShade="80"/>
          <w:sz w:val="36"/>
          <w:szCs w:val="36"/>
        </w:rPr>
      </w:pPr>
      <w:r w:rsidRPr="001D443E">
        <w:rPr>
          <w:rFonts w:cstheme="minorHAnsi"/>
          <w:b/>
          <w:bCs/>
          <w:color w:val="1F3864" w:themeColor="accent1" w:themeShade="80"/>
          <w:sz w:val="36"/>
          <w:szCs w:val="36"/>
        </w:rPr>
        <w:lastRenderedPageBreak/>
        <w:t>Before you submit, what you need to know about:</w:t>
      </w:r>
    </w:p>
    <w:p w14:paraId="7E5FD217" w14:textId="77777777" w:rsidR="0071350C" w:rsidRPr="001D443E" w:rsidRDefault="0071350C" w:rsidP="00EA5171">
      <w:pPr>
        <w:spacing w:after="0"/>
        <w:ind w:left="1418"/>
        <w:rPr>
          <w:rFonts w:cstheme="minorHAnsi"/>
          <w:b/>
          <w:bCs/>
          <w:color w:val="1F3864" w:themeColor="accent1" w:themeShade="80"/>
        </w:rPr>
      </w:pPr>
      <w:r w:rsidRPr="001D443E">
        <w:rPr>
          <w:rFonts w:cstheme="minorHAnsi"/>
          <w:b/>
          <w:bCs/>
          <w:color w:val="1F3864" w:themeColor="accent1" w:themeShade="80"/>
        </w:rPr>
        <w:t>HOW ARE THE PAPERS SELECTED?</w:t>
      </w:r>
    </w:p>
    <w:p w14:paraId="656E3C4D" w14:textId="10787F22" w:rsidR="0071350C" w:rsidRPr="001D443E" w:rsidRDefault="0071350C" w:rsidP="00871216">
      <w:pPr>
        <w:spacing w:after="0"/>
        <w:ind w:left="1418" w:firstLine="425"/>
        <w:rPr>
          <w:rFonts w:cstheme="minorHAnsi"/>
          <w:color w:val="1F3864" w:themeColor="accent1" w:themeShade="80"/>
        </w:rPr>
      </w:pPr>
      <w:r w:rsidRPr="001D443E">
        <w:rPr>
          <w:rFonts w:cstheme="minorHAnsi"/>
          <w:color w:val="1F3864" w:themeColor="accent1" w:themeShade="80"/>
        </w:rPr>
        <w:t xml:space="preserve">Papers are evaluated and assembled by a high-level International Committee composed of major OEMs and suppliers. Using the information in the form you will have filled in </w:t>
      </w:r>
      <w:r w:rsidR="001D443E" w:rsidRPr="001D443E">
        <w:rPr>
          <w:rFonts w:cstheme="minorHAnsi"/>
          <w:color w:val="1F3864" w:themeColor="accent1" w:themeShade="80"/>
        </w:rPr>
        <w:t>below,</w:t>
      </w:r>
      <w:r w:rsidRPr="001D443E">
        <w:rPr>
          <w:rFonts w:cstheme="minorHAnsi"/>
          <w:color w:val="1F3864" w:themeColor="accent1" w:themeShade="80"/>
        </w:rPr>
        <w:t xml:space="preserve"> they will assess its industrial relevance and contribution to the industry. It is therefore crucial for your form to be filled in with key details in each section. Focus will be on tests results, figures, applicability, and benefits.</w:t>
      </w:r>
    </w:p>
    <w:p w14:paraId="510C38A7" w14:textId="77777777" w:rsidR="0071350C" w:rsidRPr="001D443E" w:rsidRDefault="0071350C" w:rsidP="00871216">
      <w:pPr>
        <w:spacing w:after="0"/>
        <w:ind w:left="1418" w:firstLine="425"/>
        <w:rPr>
          <w:rFonts w:cstheme="minorHAnsi"/>
          <w:b/>
          <w:bCs/>
          <w:color w:val="1F3864" w:themeColor="accent1" w:themeShade="80"/>
        </w:rPr>
      </w:pPr>
      <w:r w:rsidRPr="001D443E">
        <w:rPr>
          <w:rFonts w:cstheme="minorHAnsi"/>
          <w:b/>
          <w:bCs/>
          <w:color w:val="1F3864" w:themeColor="accent1" w:themeShade="80"/>
        </w:rPr>
        <w:t>Preference will be given to detailed technical papers on:</w:t>
      </w:r>
    </w:p>
    <w:p w14:paraId="5CE640F9" w14:textId="77777777" w:rsidR="0071350C" w:rsidRPr="001D443E" w:rsidRDefault="0071350C" w:rsidP="001D443E">
      <w:pPr>
        <w:pStyle w:val="ListParagraph"/>
        <w:numPr>
          <w:ilvl w:val="0"/>
          <w:numId w:val="13"/>
        </w:numPr>
        <w:spacing w:after="0"/>
        <w:ind w:left="1843"/>
        <w:rPr>
          <w:rFonts w:cstheme="minorHAnsi"/>
          <w:color w:val="1F3864" w:themeColor="accent1" w:themeShade="80"/>
        </w:rPr>
      </w:pPr>
      <w:r w:rsidRPr="001D443E">
        <w:rPr>
          <w:rFonts w:cstheme="minorHAnsi"/>
          <w:color w:val="1F3864" w:themeColor="accent1" w:themeShade="80"/>
        </w:rPr>
        <w:t>Joint presentations between the OEM and Supplier</w:t>
      </w:r>
    </w:p>
    <w:p w14:paraId="0857764A" w14:textId="77777777" w:rsidR="0071350C" w:rsidRPr="001D443E" w:rsidRDefault="0071350C" w:rsidP="001D443E">
      <w:pPr>
        <w:pStyle w:val="ListParagraph"/>
        <w:numPr>
          <w:ilvl w:val="0"/>
          <w:numId w:val="13"/>
        </w:numPr>
        <w:spacing w:after="0"/>
        <w:ind w:left="1843"/>
        <w:rPr>
          <w:rFonts w:cstheme="minorHAnsi"/>
          <w:color w:val="1F3864" w:themeColor="accent1" w:themeShade="80"/>
        </w:rPr>
      </w:pPr>
      <w:r w:rsidRPr="001D443E">
        <w:rPr>
          <w:rFonts w:cstheme="minorHAnsi"/>
          <w:color w:val="1F3864" w:themeColor="accent1" w:themeShade="80"/>
        </w:rPr>
        <w:t>First-hand presentation</w:t>
      </w:r>
    </w:p>
    <w:p w14:paraId="1E61A297" w14:textId="77777777" w:rsidR="0071350C" w:rsidRPr="001D443E" w:rsidRDefault="0071350C" w:rsidP="001D443E">
      <w:pPr>
        <w:pStyle w:val="ListParagraph"/>
        <w:numPr>
          <w:ilvl w:val="0"/>
          <w:numId w:val="13"/>
        </w:numPr>
        <w:spacing w:after="0"/>
        <w:ind w:left="1843"/>
        <w:rPr>
          <w:rFonts w:cstheme="minorHAnsi"/>
          <w:color w:val="1F3864" w:themeColor="accent1" w:themeShade="80"/>
        </w:rPr>
      </w:pPr>
      <w:r w:rsidRPr="001D443E">
        <w:rPr>
          <w:rFonts w:cstheme="minorHAnsi"/>
          <w:color w:val="1F3864" w:themeColor="accent1" w:themeShade="80"/>
        </w:rPr>
        <w:t>Real life industrial experience sharing</w:t>
      </w:r>
    </w:p>
    <w:p w14:paraId="22A74D0E" w14:textId="408AEC99" w:rsidR="0071350C" w:rsidRPr="001D443E" w:rsidRDefault="0071350C" w:rsidP="001D443E">
      <w:pPr>
        <w:pStyle w:val="ListParagraph"/>
        <w:numPr>
          <w:ilvl w:val="0"/>
          <w:numId w:val="13"/>
        </w:numPr>
        <w:spacing w:after="0"/>
        <w:ind w:left="1843"/>
        <w:rPr>
          <w:rFonts w:cstheme="minorHAnsi"/>
          <w:color w:val="1F3864" w:themeColor="accent1" w:themeShade="80"/>
        </w:rPr>
      </w:pPr>
      <w:r w:rsidRPr="001D443E">
        <w:rPr>
          <w:rFonts w:cstheme="minorHAnsi"/>
          <w:color w:val="1F3864" w:themeColor="accent1" w:themeShade="80"/>
        </w:rPr>
        <w:t xml:space="preserve">Focus on Technical </w:t>
      </w:r>
      <w:r w:rsidR="003E235A" w:rsidRPr="001D443E">
        <w:rPr>
          <w:rFonts w:cstheme="minorHAnsi"/>
          <w:color w:val="1F3864" w:themeColor="accent1" w:themeShade="80"/>
        </w:rPr>
        <w:t>innovation.</w:t>
      </w:r>
    </w:p>
    <w:p w14:paraId="0743CF88" w14:textId="77777777" w:rsidR="0071350C" w:rsidRPr="001D443E" w:rsidRDefault="0071350C" w:rsidP="001D443E">
      <w:pPr>
        <w:pStyle w:val="ListParagraph"/>
        <w:numPr>
          <w:ilvl w:val="0"/>
          <w:numId w:val="13"/>
        </w:numPr>
        <w:spacing w:after="0"/>
        <w:ind w:left="1843"/>
        <w:rPr>
          <w:rFonts w:cstheme="minorHAnsi"/>
          <w:color w:val="1F3864" w:themeColor="accent1" w:themeShade="80"/>
        </w:rPr>
      </w:pPr>
      <w:r w:rsidRPr="001D443E">
        <w:rPr>
          <w:rFonts w:cstheme="minorHAnsi"/>
          <w:color w:val="1F3864" w:themeColor="accent1" w:themeShade="80"/>
        </w:rPr>
        <w:t>Follow-up from previous CARES Congress presentations</w:t>
      </w:r>
    </w:p>
    <w:p w14:paraId="4F7D45C9" w14:textId="4BB5B587" w:rsidR="0071350C" w:rsidRPr="001D443E" w:rsidRDefault="0071350C" w:rsidP="001D443E">
      <w:pPr>
        <w:pStyle w:val="ListParagraph"/>
        <w:numPr>
          <w:ilvl w:val="0"/>
          <w:numId w:val="13"/>
        </w:numPr>
        <w:spacing w:after="0"/>
        <w:ind w:left="1843"/>
        <w:rPr>
          <w:rFonts w:cstheme="minorHAnsi"/>
          <w:color w:val="1F3864" w:themeColor="accent1" w:themeShade="80"/>
        </w:rPr>
      </w:pPr>
      <w:r w:rsidRPr="001D443E">
        <w:rPr>
          <w:rFonts w:cstheme="minorHAnsi"/>
          <w:color w:val="1F3864" w:themeColor="accent1" w:themeShade="80"/>
        </w:rPr>
        <w:t xml:space="preserve">Interesting papers refused because of agenda at previous </w:t>
      </w:r>
      <w:r w:rsidR="003E235A" w:rsidRPr="001D443E">
        <w:rPr>
          <w:rFonts w:cstheme="minorHAnsi"/>
          <w:color w:val="1F3864" w:themeColor="accent1" w:themeShade="80"/>
        </w:rPr>
        <w:t>CARES.</w:t>
      </w:r>
    </w:p>
    <w:p w14:paraId="392E4262" w14:textId="6F8B2BF3" w:rsidR="0071350C" w:rsidRPr="003E235A" w:rsidRDefault="0071350C" w:rsidP="00EA5171">
      <w:pPr>
        <w:spacing w:after="0"/>
        <w:ind w:left="1418"/>
        <w:rPr>
          <w:rFonts w:cstheme="minorHAnsi"/>
          <w:b/>
          <w:bCs/>
          <w:color w:val="C00000"/>
        </w:rPr>
      </w:pPr>
      <w:r w:rsidRPr="003E235A">
        <w:rPr>
          <w:rFonts w:cstheme="minorHAnsi"/>
          <w:b/>
          <w:bCs/>
          <w:color w:val="C00000"/>
        </w:rPr>
        <w:t>The committee reminds you the presentations should be technical than purely Commercial presentations.</w:t>
      </w:r>
    </w:p>
    <w:p w14:paraId="3EB56D56" w14:textId="77777777" w:rsidR="0071350C" w:rsidRPr="00871216" w:rsidRDefault="0071350C" w:rsidP="00EA5171">
      <w:pPr>
        <w:spacing w:after="0"/>
        <w:ind w:left="1418"/>
        <w:rPr>
          <w:rFonts w:cstheme="minorHAnsi"/>
          <w:b/>
          <w:bCs/>
          <w:color w:val="1F3864" w:themeColor="accent1" w:themeShade="80"/>
        </w:rPr>
      </w:pPr>
      <w:r w:rsidRPr="00871216">
        <w:rPr>
          <w:rFonts w:cstheme="minorHAnsi"/>
          <w:b/>
          <w:bCs/>
          <w:color w:val="1F3864" w:themeColor="accent1" w:themeShade="80"/>
        </w:rPr>
        <w:t>BENEFITS OF BEING CARES SPEAKERS</w:t>
      </w:r>
    </w:p>
    <w:p w14:paraId="1151A798" w14:textId="711CE749" w:rsidR="00543E08" w:rsidRPr="00871216" w:rsidRDefault="0071350C" w:rsidP="00EA5171">
      <w:pPr>
        <w:spacing w:after="0"/>
        <w:ind w:left="1418" w:firstLine="709"/>
        <w:rPr>
          <w:rFonts w:cstheme="minorHAnsi"/>
          <w:color w:val="1F3864" w:themeColor="accent1" w:themeShade="80"/>
        </w:rPr>
      </w:pPr>
      <w:r w:rsidRPr="00871216">
        <w:rPr>
          <w:rFonts w:cstheme="minorHAnsi"/>
          <w:color w:val="1F3864" w:themeColor="accent1" w:themeShade="80"/>
        </w:rPr>
        <w:t xml:space="preserve">Being a speaker at </w:t>
      </w:r>
      <w:r w:rsidR="00FD7A64" w:rsidRPr="00871216">
        <w:rPr>
          <w:rFonts w:cstheme="minorHAnsi"/>
          <w:color w:val="1F3864" w:themeColor="accent1" w:themeShade="80"/>
        </w:rPr>
        <w:t>the CARES</w:t>
      </w:r>
      <w:r w:rsidRPr="00871216">
        <w:rPr>
          <w:rFonts w:cstheme="minorHAnsi"/>
          <w:color w:val="1F3864" w:themeColor="accent1" w:themeShade="80"/>
        </w:rPr>
        <w:t xml:space="preserve"> Conference is an excellent way to gain visibility for your company</w:t>
      </w:r>
      <w:r w:rsidR="003E235A" w:rsidRPr="00871216">
        <w:rPr>
          <w:rFonts w:cstheme="minorHAnsi"/>
          <w:color w:val="1F3864" w:themeColor="accent1" w:themeShade="80"/>
        </w:rPr>
        <w:t xml:space="preserve"> </w:t>
      </w:r>
      <w:r w:rsidRPr="00871216">
        <w:rPr>
          <w:rFonts w:cstheme="minorHAnsi"/>
          <w:color w:val="1F3864" w:themeColor="accent1" w:themeShade="80"/>
        </w:rPr>
        <w:t xml:space="preserve">solutions and business expertise. </w:t>
      </w:r>
      <w:r w:rsidR="00543E08" w:rsidRPr="00871216">
        <w:rPr>
          <w:rFonts w:cstheme="minorHAnsi"/>
          <w:color w:val="1F3864" w:themeColor="accent1" w:themeShade="80"/>
        </w:rPr>
        <w:t>This</w:t>
      </w:r>
      <w:r w:rsidRPr="00871216">
        <w:rPr>
          <w:rFonts w:cstheme="minorHAnsi"/>
          <w:color w:val="1F3864" w:themeColor="accent1" w:themeShade="80"/>
        </w:rPr>
        <w:t xml:space="preserve"> </w:t>
      </w:r>
      <w:r w:rsidR="00543E08" w:rsidRPr="00871216">
        <w:rPr>
          <w:rFonts w:cstheme="minorHAnsi"/>
          <w:color w:val="1F3864" w:themeColor="accent1" w:themeShade="80"/>
        </w:rPr>
        <w:t>allows you to share your knowledge and expertise with a wider audience, establishing yourself as a thought leader in your field. This can significantly enhance your credibility and reputation within the industry, opening doors to new opportunities and collaborations.</w:t>
      </w:r>
    </w:p>
    <w:p w14:paraId="27694ACF" w14:textId="152D33D1" w:rsidR="0071350C" w:rsidRPr="00871216" w:rsidRDefault="0071350C" w:rsidP="00EA5171">
      <w:pPr>
        <w:spacing w:after="0"/>
        <w:ind w:left="1418" w:firstLine="709"/>
        <w:rPr>
          <w:rFonts w:cstheme="minorHAnsi"/>
          <w:color w:val="1F3864" w:themeColor="accent1" w:themeShade="80"/>
        </w:rPr>
      </w:pPr>
      <w:r w:rsidRPr="00871216">
        <w:rPr>
          <w:rFonts w:cstheme="minorHAnsi"/>
          <w:color w:val="1F3864" w:themeColor="accent1" w:themeShade="80"/>
        </w:rPr>
        <w:t>Speaking engagements also gives the presenting companies a platform to spread the word about</w:t>
      </w:r>
      <w:r w:rsidR="00FC48B1" w:rsidRPr="00871216">
        <w:rPr>
          <w:rFonts w:cstheme="minorHAnsi"/>
          <w:color w:val="1F3864" w:themeColor="accent1" w:themeShade="80"/>
        </w:rPr>
        <w:t xml:space="preserve"> </w:t>
      </w:r>
      <w:r w:rsidRPr="00871216">
        <w:rPr>
          <w:rFonts w:cstheme="minorHAnsi"/>
          <w:color w:val="1F3864" w:themeColor="accent1" w:themeShade="80"/>
        </w:rPr>
        <w:t>company’s products, services and reach a global audience of decision-makers and experts in</w:t>
      </w:r>
      <w:r w:rsidR="000D7848" w:rsidRPr="00871216">
        <w:rPr>
          <w:rFonts w:cstheme="minorHAnsi"/>
          <w:color w:val="1F3864" w:themeColor="accent1" w:themeShade="80"/>
        </w:rPr>
        <w:t xml:space="preserve"> </w:t>
      </w:r>
      <w:r w:rsidRPr="00871216">
        <w:rPr>
          <w:rFonts w:cstheme="minorHAnsi"/>
          <w:color w:val="1F3864" w:themeColor="accent1" w:themeShade="80"/>
        </w:rPr>
        <w:t>automotive manufacturing companies (car manufacturers, OEM powertrain, OEM final assembly</w:t>
      </w:r>
      <w:r w:rsidR="000D7848" w:rsidRPr="00871216">
        <w:rPr>
          <w:rFonts w:cstheme="minorHAnsi"/>
          <w:color w:val="1F3864" w:themeColor="accent1" w:themeShade="80"/>
        </w:rPr>
        <w:t xml:space="preserve"> </w:t>
      </w:r>
      <w:r w:rsidRPr="00871216">
        <w:rPr>
          <w:rFonts w:cstheme="minorHAnsi"/>
          <w:color w:val="1F3864" w:themeColor="accent1" w:themeShade="80"/>
        </w:rPr>
        <w:t>suppliers, raw material suppliers, energy suppliers, battery producers, battery recycler, waste</w:t>
      </w:r>
      <w:r w:rsidR="000D7848" w:rsidRPr="00871216">
        <w:rPr>
          <w:rFonts w:cstheme="minorHAnsi"/>
          <w:color w:val="1F3864" w:themeColor="accent1" w:themeShade="80"/>
        </w:rPr>
        <w:t xml:space="preserve"> </w:t>
      </w:r>
      <w:r w:rsidRPr="00871216">
        <w:rPr>
          <w:rFonts w:cstheme="minorHAnsi"/>
          <w:color w:val="1F3864" w:themeColor="accent1" w:themeShade="80"/>
        </w:rPr>
        <w:t>management, water, energy management experts, data management, etc.) from around the</w:t>
      </w:r>
      <w:r w:rsidR="000D7848" w:rsidRPr="00871216">
        <w:rPr>
          <w:rFonts w:cstheme="minorHAnsi"/>
          <w:color w:val="1F3864" w:themeColor="accent1" w:themeShade="80"/>
        </w:rPr>
        <w:t xml:space="preserve"> </w:t>
      </w:r>
      <w:r w:rsidRPr="00871216">
        <w:rPr>
          <w:rFonts w:cstheme="minorHAnsi"/>
          <w:color w:val="1F3864" w:themeColor="accent1" w:themeShade="80"/>
        </w:rPr>
        <w:t>world.</w:t>
      </w:r>
    </w:p>
    <w:p w14:paraId="5FE6F3FE" w14:textId="51D9E6A7" w:rsidR="0071350C" w:rsidRPr="00871216" w:rsidRDefault="0071350C" w:rsidP="00EA5171">
      <w:pPr>
        <w:spacing w:after="0"/>
        <w:ind w:left="1418" w:firstLine="709"/>
        <w:rPr>
          <w:rFonts w:cstheme="minorHAnsi"/>
          <w:color w:val="1F3864" w:themeColor="accent1" w:themeShade="80"/>
        </w:rPr>
      </w:pPr>
      <w:r w:rsidRPr="00871216">
        <w:rPr>
          <w:rFonts w:cstheme="minorHAnsi"/>
          <w:color w:val="1F3864" w:themeColor="accent1" w:themeShade="80"/>
        </w:rPr>
        <w:t xml:space="preserve">By presenting a topic at CARES, you are eligible </w:t>
      </w:r>
      <w:r w:rsidR="000D7848" w:rsidRPr="00871216">
        <w:rPr>
          <w:rFonts w:cstheme="minorHAnsi"/>
          <w:color w:val="1F3864" w:themeColor="accent1" w:themeShade="80"/>
        </w:rPr>
        <w:t>to receive</w:t>
      </w:r>
      <w:r w:rsidRPr="00871216">
        <w:rPr>
          <w:rFonts w:cstheme="minorHAnsi"/>
          <w:color w:val="1F3864" w:themeColor="accent1" w:themeShade="80"/>
        </w:rPr>
        <w:t xml:space="preserve"> a CARES Award! At the end of the two-day</w:t>
      </w:r>
      <w:r w:rsidR="000D7848" w:rsidRPr="00871216">
        <w:rPr>
          <w:rFonts w:cstheme="minorHAnsi"/>
          <w:color w:val="1F3864" w:themeColor="accent1" w:themeShade="80"/>
        </w:rPr>
        <w:t xml:space="preserve"> </w:t>
      </w:r>
      <w:r w:rsidRPr="00871216">
        <w:rPr>
          <w:rFonts w:cstheme="minorHAnsi"/>
          <w:color w:val="1F3864" w:themeColor="accent1" w:themeShade="80"/>
        </w:rPr>
        <w:t xml:space="preserve">conference, the CARES committee will reward the best presentations </w:t>
      </w:r>
      <w:r w:rsidR="000D7848" w:rsidRPr="00871216">
        <w:rPr>
          <w:rFonts w:cstheme="minorHAnsi"/>
          <w:color w:val="1F3864" w:themeColor="accent1" w:themeShade="80"/>
        </w:rPr>
        <w:t>in</w:t>
      </w:r>
      <w:r w:rsidRPr="00871216">
        <w:rPr>
          <w:rFonts w:cstheme="minorHAnsi"/>
          <w:color w:val="1F3864" w:themeColor="accent1" w:themeShade="80"/>
        </w:rPr>
        <w:t xml:space="preserve"> different categories.</w:t>
      </w:r>
    </w:p>
    <w:p w14:paraId="52B5F207" w14:textId="201A206D" w:rsidR="000D7848" w:rsidRPr="00871216" w:rsidRDefault="00886CBC" w:rsidP="00871216">
      <w:pPr>
        <w:pStyle w:val="ListParagraph"/>
        <w:numPr>
          <w:ilvl w:val="0"/>
          <w:numId w:val="15"/>
        </w:numPr>
        <w:spacing w:after="0"/>
        <w:ind w:left="1843" w:hanging="11"/>
        <w:rPr>
          <w:rFonts w:cstheme="minorHAnsi"/>
          <w:color w:val="1F3864" w:themeColor="accent1" w:themeShade="80"/>
        </w:rPr>
      </w:pPr>
      <w:r w:rsidRPr="00871216">
        <w:rPr>
          <w:rFonts w:cstheme="minorHAnsi"/>
          <w:color w:val="1F3864" w:themeColor="accent1" w:themeShade="80"/>
        </w:rPr>
        <w:t xml:space="preserve">The Award for Innovation </w:t>
      </w:r>
    </w:p>
    <w:p w14:paraId="2290AA04" w14:textId="566AB1C1" w:rsidR="00886CBC" w:rsidRPr="00871216" w:rsidRDefault="00886CBC" w:rsidP="00871216">
      <w:pPr>
        <w:pStyle w:val="ListParagraph"/>
        <w:numPr>
          <w:ilvl w:val="0"/>
          <w:numId w:val="15"/>
        </w:numPr>
        <w:spacing w:after="0"/>
        <w:ind w:left="1843" w:hanging="11"/>
        <w:rPr>
          <w:rFonts w:cstheme="minorHAnsi"/>
          <w:color w:val="1F3864" w:themeColor="accent1" w:themeShade="80"/>
        </w:rPr>
      </w:pPr>
      <w:r w:rsidRPr="00871216">
        <w:rPr>
          <w:rFonts w:cstheme="minorHAnsi"/>
          <w:color w:val="1F3864" w:themeColor="accent1" w:themeShade="80"/>
        </w:rPr>
        <w:t xml:space="preserve">The Award for Technique </w:t>
      </w:r>
    </w:p>
    <w:p w14:paraId="5B5B5D4F" w14:textId="75B2D7FB" w:rsidR="00886CBC" w:rsidRPr="00871216" w:rsidRDefault="00886CBC" w:rsidP="00871216">
      <w:pPr>
        <w:pStyle w:val="ListParagraph"/>
        <w:numPr>
          <w:ilvl w:val="0"/>
          <w:numId w:val="15"/>
        </w:numPr>
        <w:spacing w:after="0"/>
        <w:ind w:left="1843" w:hanging="11"/>
        <w:rPr>
          <w:rFonts w:cstheme="minorHAnsi"/>
          <w:color w:val="1F3864" w:themeColor="accent1" w:themeShade="80"/>
        </w:rPr>
      </w:pPr>
      <w:r w:rsidRPr="00871216">
        <w:rPr>
          <w:rFonts w:cstheme="minorHAnsi"/>
          <w:color w:val="1F3864" w:themeColor="accent1" w:themeShade="80"/>
        </w:rPr>
        <w:t xml:space="preserve">The Jury’s Award </w:t>
      </w:r>
    </w:p>
    <w:p w14:paraId="5920D4A9" w14:textId="2820022A" w:rsidR="00886CBC" w:rsidRPr="00871216" w:rsidRDefault="00886CBC" w:rsidP="00871216">
      <w:pPr>
        <w:pStyle w:val="ListParagraph"/>
        <w:numPr>
          <w:ilvl w:val="0"/>
          <w:numId w:val="15"/>
        </w:numPr>
        <w:spacing w:after="0"/>
        <w:ind w:left="1843" w:hanging="11"/>
        <w:rPr>
          <w:rFonts w:cstheme="minorHAnsi"/>
          <w:color w:val="1F3864" w:themeColor="accent1" w:themeShade="80"/>
        </w:rPr>
      </w:pPr>
      <w:r w:rsidRPr="00871216">
        <w:rPr>
          <w:rFonts w:cstheme="minorHAnsi"/>
          <w:color w:val="1F3864" w:themeColor="accent1" w:themeShade="80"/>
        </w:rPr>
        <w:t xml:space="preserve">The Audience Choice Award </w:t>
      </w:r>
    </w:p>
    <w:p w14:paraId="2A2407E0" w14:textId="5D71A6DD" w:rsidR="0071350C" w:rsidRPr="00871216" w:rsidRDefault="0071350C" w:rsidP="00EA5171">
      <w:pPr>
        <w:spacing w:after="0"/>
        <w:ind w:left="1418"/>
        <w:rPr>
          <w:rFonts w:cstheme="minorHAnsi"/>
          <w:color w:val="1F3864" w:themeColor="accent1" w:themeShade="80"/>
        </w:rPr>
      </w:pPr>
      <w:r w:rsidRPr="00871216">
        <w:rPr>
          <w:rFonts w:cstheme="minorHAnsi"/>
          <w:color w:val="1F3864" w:themeColor="accent1" w:themeShade="80"/>
        </w:rPr>
        <w:t xml:space="preserve">ONLY </w:t>
      </w:r>
      <w:r w:rsidR="000E3092" w:rsidRPr="00871216">
        <w:rPr>
          <w:rFonts w:cstheme="minorHAnsi"/>
          <w:color w:val="1F3864" w:themeColor="accent1" w:themeShade="80"/>
        </w:rPr>
        <w:t>25</w:t>
      </w:r>
      <w:r w:rsidRPr="00871216">
        <w:rPr>
          <w:rFonts w:cstheme="minorHAnsi"/>
          <w:color w:val="1F3864" w:themeColor="accent1" w:themeShade="80"/>
        </w:rPr>
        <w:t xml:space="preserve"> Presentations will have the opportunity to be shared at CARES. So please be aware that</w:t>
      </w:r>
      <w:r w:rsidR="000D7848" w:rsidRPr="00871216">
        <w:rPr>
          <w:rFonts w:cstheme="minorHAnsi"/>
          <w:color w:val="1F3864" w:themeColor="accent1" w:themeShade="80"/>
        </w:rPr>
        <w:t xml:space="preserve"> </w:t>
      </w:r>
      <w:r w:rsidRPr="00871216">
        <w:rPr>
          <w:rFonts w:cstheme="minorHAnsi"/>
          <w:color w:val="1F3864" w:themeColor="accent1" w:themeShade="80"/>
        </w:rPr>
        <w:t>many high-quality proposals may regretfully have to be declined.</w:t>
      </w:r>
    </w:p>
    <w:p w14:paraId="33833EFF" w14:textId="7C2A4263" w:rsidR="000E3092" w:rsidRPr="00871216" w:rsidRDefault="000E3092" w:rsidP="00871216">
      <w:pPr>
        <w:spacing w:after="0"/>
        <w:ind w:left="1418"/>
        <w:rPr>
          <w:rFonts w:cstheme="minorHAnsi"/>
          <w:b/>
          <w:bCs/>
          <w:color w:val="1F3864" w:themeColor="accent1" w:themeShade="80"/>
        </w:rPr>
      </w:pPr>
      <w:r w:rsidRPr="00871216">
        <w:rPr>
          <w:rFonts w:cstheme="minorHAnsi"/>
          <w:b/>
          <w:bCs/>
          <w:color w:val="1F3864" w:themeColor="accent1" w:themeShade="80"/>
        </w:rPr>
        <w:t>SESSION FORMAT</w:t>
      </w:r>
    </w:p>
    <w:p w14:paraId="4D1488B0" w14:textId="77777777" w:rsidR="000E3092" w:rsidRPr="00871216" w:rsidRDefault="000E3092" w:rsidP="00871216">
      <w:pPr>
        <w:pStyle w:val="ListParagraph"/>
        <w:numPr>
          <w:ilvl w:val="0"/>
          <w:numId w:val="15"/>
        </w:numPr>
        <w:spacing w:after="0"/>
        <w:ind w:left="2268" w:hanging="425"/>
        <w:rPr>
          <w:rFonts w:cstheme="minorHAnsi"/>
          <w:color w:val="1F3864" w:themeColor="accent1" w:themeShade="80"/>
        </w:rPr>
      </w:pPr>
      <w:r w:rsidRPr="00871216">
        <w:rPr>
          <w:rFonts w:cstheme="minorHAnsi"/>
          <w:color w:val="1F3864" w:themeColor="accent1" w:themeShade="80"/>
        </w:rPr>
        <w:t>Joint Presentation (between OEM and Suppliers) will have 25 minutes to present their contribution (preferred) and 5-min question &amp; answer session with Session Chairpersons and audience.</w:t>
      </w:r>
    </w:p>
    <w:p w14:paraId="6B2CDF66" w14:textId="27CCAFCA" w:rsidR="000E3092" w:rsidRPr="00871216" w:rsidRDefault="000E3092" w:rsidP="00871216">
      <w:pPr>
        <w:pStyle w:val="ListParagraph"/>
        <w:numPr>
          <w:ilvl w:val="0"/>
          <w:numId w:val="15"/>
        </w:numPr>
        <w:spacing w:after="0"/>
        <w:ind w:left="2268" w:hanging="425"/>
        <w:rPr>
          <w:rFonts w:cstheme="minorHAnsi"/>
          <w:color w:val="1F3864" w:themeColor="accent1" w:themeShade="80"/>
        </w:rPr>
      </w:pPr>
      <w:r w:rsidRPr="00871216">
        <w:rPr>
          <w:rFonts w:cstheme="minorHAnsi"/>
          <w:color w:val="1F3864" w:themeColor="accent1" w:themeShade="80"/>
        </w:rPr>
        <w:t>A single speaker will have 15 minutes to present, plus an additional 5-min Q&amp;A.</w:t>
      </w:r>
    </w:p>
    <w:p w14:paraId="50826F8D" w14:textId="4646ECEF" w:rsidR="0071350C" w:rsidRPr="00871216" w:rsidRDefault="000E3092" w:rsidP="00871216">
      <w:pPr>
        <w:spacing w:after="0"/>
        <w:ind w:left="1418"/>
        <w:rPr>
          <w:rFonts w:cstheme="minorHAnsi"/>
          <w:b/>
          <w:bCs/>
          <w:color w:val="1F3864" w:themeColor="accent1" w:themeShade="80"/>
        </w:rPr>
      </w:pPr>
      <w:r w:rsidRPr="00871216">
        <w:rPr>
          <w:rFonts w:cstheme="minorHAnsi"/>
          <w:b/>
          <w:bCs/>
          <w:color w:val="1F3864" w:themeColor="accent1" w:themeShade="80"/>
        </w:rPr>
        <w:t xml:space="preserve">SPEAKER REGISTRATION FEE: </w:t>
      </w:r>
      <w:r w:rsidR="00871216">
        <w:rPr>
          <w:rFonts w:cstheme="minorHAnsi"/>
          <w:b/>
          <w:bCs/>
          <w:color w:val="1F3864" w:themeColor="accent1" w:themeShade="80"/>
        </w:rPr>
        <w:t xml:space="preserve">EUR </w:t>
      </w:r>
      <w:r w:rsidRPr="00871216">
        <w:rPr>
          <w:rFonts w:cstheme="minorHAnsi"/>
          <w:b/>
          <w:bCs/>
          <w:color w:val="1F3864" w:themeColor="accent1" w:themeShade="80"/>
        </w:rPr>
        <w:t xml:space="preserve"> 1150</w:t>
      </w:r>
    </w:p>
    <w:p w14:paraId="7769826F" w14:textId="77777777" w:rsidR="00871216" w:rsidRDefault="0071350C" w:rsidP="00871216">
      <w:pPr>
        <w:spacing w:after="0"/>
        <w:ind w:left="1418" w:firstLine="709"/>
        <w:rPr>
          <w:rFonts w:cstheme="minorHAnsi"/>
          <w:color w:val="1F3864" w:themeColor="accent1" w:themeShade="80"/>
        </w:rPr>
      </w:pPr>
      <w:r w:rsidRPr="5FA72FD2">
        <w:rPr>
          <w:color w:val="1F3864" w:themeColor="accent1" w:themeShade="80"/>
        </w:rPr>
        <w:t xml:space="preserve">Registration fee includes the two-day conference, break-out sessions, refreshment break, lunch, gala </w:t>
      </w:r>
      <w:r w:rsidR="000E3092" w:rsidRPr="5FA72FD2">
        <w:rPr>
          <w:color w:val="1F3864" w:themeColor="accent1" w:themeShade="80"/>
        </w:rPr>
        <w:t>dinner</w:t>
      </w:r>
      <w:r w:rsidRPr="5FA72FD2">
        <w:rPr>
          <w:color w:val="1F3864" w:themeColor="accent1" w:themeShade="80"/>
        </w:rPr>
        <w:t>, awards ceremony. The registration fee does</w:t>
      </w:r>
      <w:r w:rsidR="000E3092" w:rsidRPr="5FA72FD2">
        <w:rPr>
          <w:color w:val="1F3864" w:themeColor="accent1" w:themeShade="80"/>
        </w:rPr>
        <w:t xml:space="preserve"> </w:t>
      </w:r>
      <w:r w:rsidRPr="5FA72FD2">
        <w:rPr>
          <w:color w:val="1F3864" w:themeColor="accent1" w:themeShade="80"/>
        </w:rPr>
        <w:t>not include travel expenses, parking fees or any other additional cost or service.</w:t>
      </w:r>
      <w:r w:rsidR="00871216" w:rsidRPr="5FA72FD2">
        <w:rPr>
          <w:color w:val="1F3864" w:themeColor="accent1" w:themeShade="80"/>
        </w:rPr>
        <w:t xml:space="preserve"> In submitting a paper, you agree to register and pay the presenter fees to CARES and make yourself available to present it at any slot that the committee chooses.</w:t>
      </w:r>
    </w:p>
    <w:p w14:paraId="05626297" w14:textId="442C7FEE" w:rsidR="5FA72FD2" w:rsidRDefault="5FA72FD2" w:rsidP="5FA72FD2">
      <w:pPr>
        <w:spacing w:before="0" w:after="160"/>
        <w:ind w:left="1134"/>
        <w:jc w:val="center"/>
        <w:rPr>
          <w:b/>
          <w:bCs/>
          <w:color w:val="1F3864" w:themeColor="accent1" w:themeShade="80"/>
          <w:sz w:val="36"/>
          <w:szCs w:val="36"/>
        </w:rPr>
      </w:pPr>
    </w:p>
    <w:p w14:paraId="6C35F063" w14:textId="23CA642A" w:rsidR="00EA5171" w:rsidRPr="00EF044F" w:rsidRDefault="00346A93" w:rsidP="00EF044F">
      <w:pPr>
        <w:spacing w:before="0" w:after="160"/>
        <w:ind w:left="1134"/>
        <w:jc w:val="center"/>
        <w:rPr>
          <w:rFonts w:cstheme="minorHAnsi"/>
          <w:b/>
          <w:bCs/>
          <w:color w:val="1F3864" w:themeColor="accent1" w:themeShade="80"/>
          <w:sz w:val="36"/>
          <w:szCs w:val="36"/>
        </w:rPr>
      </w:pPr>
      <w:r w:rsidRPr="00EF044F">
        <w:rPr>
          <w:rFonts w:cstheme="minorHAnsi"/>
          <w:b/>
          <w:bCs/>
          <w:color w:val="1F3864" w:themeColor="accent1" w:themeShade="80"/>
          <w:sz w:val="36"/>
          <w:szCs w:val="36"/>
        </w:rPr>
        <w:t>2024 SUBMISSION FORM</w:t>
      </w:r>
    </w:p>
    <w:p w14:paraId="6169FF62" w14:textId="3175A55E" w:rsidR="0074653A" w:rsidRPr="00AB5652" w:rsidRDefault="00AB5652" w:rsidP="000B25B3">
      <w:pPr>
        <w:spacing w:before="0" w:after="0"/>
        <w:ind w:left="1134"/>
        <w:jc w:val="center"/>
        <w:rPr>
          <w:i/>
          <w:iCs/>
          <w:color w:val="C00000"/>
        </w:rPr>
      </w:pPr>
      <w:r>
        <w:rPr>
          <w:i/>
          <w:iCs/>
          <w:color w:val="C00000"/>
        </w:rPr>
        <w:t>A</w:t>
      </w:r>
      <w:r w:rsidRPr="00AB5652">
        <w:rPr>
          <w:i/>
          <w:iCs/>
          <w:color w:val="C00000"/>
        </w:rPr>
        <w:t>ll fields are Compulsory.</w:t>
      </w:r>
    </w:p>
    <w:p w14:paraId="3A77313D" w14:textId="050A3064" w:rsidR="0074653A" w:rsidRPr="00D51EE6" w:rsidRDefault="0074653A" w:rsidP="00D51EE6">
      <w:pPr>
        <w:pStyle w:val="ListParagraph"/>
        <w:shd w:val="clear" w:color="auto" w:fill="1F3864" w:themeFill="accent1" w:themeFillShade="80"/>
        <w:jc w:val="center"/>
        <w:rPr>
          <w:b/>
          <w:bCs/>
        </w:rPr>
      </w:pPr>
      <w:r w:rsidRPr="00D51EE6">
        <w:rPr>
          <w:b/>
          <w:bCs/>
        </w:rPr>
        <w:t xml:space="preserve">Contact </w:t>
      </w:r>
      <w:r w:rsidR="000B25B3" w:rsidRPr="00D51EE6">
        <w:rPr>
          <w:b/>
          <w:bCs/>
        </w:rPr>
        <w:t xml:space="preserve">person </w:t>
      </w:r>
      <w:r w:rsidRPr="00D51EE6">
        <w:rPr>
          <w:b/>
          <w:bCs/>
        </w:rPr>
        <w:t xml:space="preserve">in charge of the </w:t>
      </w:r>
      <w:proofErr w:type="gramStart"/>
      <w:r w:rsidR="000B25B3" w:rsidRPr="00D51EE6">
        <w:rPr>
          <w:b/>
          <w:bCs/>
        </w:rPr>
        <w:t>submission</w:t>
      </w:r>
      <w:proofErr w:type="gramEnd"/>
    </w:p>
    <w:p w14:paraId="09A8B473" w14:textId="4E34B0E8" w:rsidR="0074653A" w:rsidRPr="00EA5171" w:rsidRDefault="0074653A" w:rsidP="00AB5652">
      <w:pPr>
        <w:spacing w:after="0"/>
        <w:ind w:left="1134"/>
      </w:pPr>
      <w:r w:rsidRPr="000B25B3">
        <w:rPr>
          <w:b/>
          <w:bCs/>
        </w:rPr>
        <w:t>Company</w:t>
      </w:r>
      <w:r w:rsidR="000B25B3" w:rsidRPr="000B25B3">
        <w:rPr>
          <w:b/>
          <w:bCs/>
        </w:rPr>
        <w:t xml:space="preserve"> Name</w:t>
      </w:r>
      <w:r w:rsidR="000B25B3">
        <w:t xml:space="preserve">: </w:t>
      </w:r>
    </w:p>
    <w:p w14:paraId="281F579A" w14:textId="67941158" w:rsidR="0074653A" w:rsidRPr="00EA5171" w:rsidRDefault="00EF044F" w:rsidP="00AB5652">
      <w:pPr>
        <w:spacing w:after="0"/>
        <w:ind w:left="1134"/>
      </w:pPr>
      <w:r>
        <w:t>Surname: ……………………………………………………….</w:t>
      </w:r>
      <w:r w:rsidR="0074653A" w:rsidRPr="00EA5171">
        <w:t xml:space="preserve">                                     </w:t>
      </w:r>
    </w:p>
    <w:p w14:paraId="55706EC9" w14:textId="185B4454" w:rsidR="0074653A" w:rsidRPr="00EA5171" w:rsidRDefault="000B25B3" w:rsidP="00EF044F">
      <w:pPr>
        <w:tabs>
          <w:tab w:val="left" w:pos="4621"/>
        </w:tabs>
        <w:spacing w:after="0"/>
        <w:ind w:left="1134"/>
      </w:pPr>
      <w:r>
        <w:t>N</w:t>
      </w:r>
      <w:r w:rsidR="0074653A" w:rsidRPr="00EA5171">
        <w:t xml:space="preserve">ame: </w:t>
      </w:r>
      <w:r w:rsidR="00EF044F">
        <w:t>……………………………………………………….</w:t>
      </w:r>
      <w:r w:rsidR="00EF044F" w:rsidRPr="00EA5171">
        <w:t xml:space="preserve">   </w:t>
      </w:r>
      <w:r w:rsidR="00EF044F">
        <w:tab/>
      </w:r>
    </w:p>
    <w:p w14:paraId="01B1CFA2" w14:textId="706852B4" w:rsidR="0074653A" w:rsidRPr="00EA5171" w:rsidRDefault="0074653A" w:rsidP="00AB5652">
      <w:pPr>
        <w:spacing w:after="0"/>
        <w:ind w:left="1134"/>
      </w:pPr>
      <w:r w:rsidRPr="00EA5171">
        <w:t>Job title:</w:t>
      </w:r>
      <w:r w:rsidR="00EF044F">
        <w:t xml:space="preserve"> ……………………………………………………….</w:t>
      </w:r>
      <w:r w:rsidR="00EF044F" w:rsidRPr="00EA5171">
        <w:t xml:space="preserve">   </w:t>
      </w:r>
    </w:p>
    <w:p w14:paraId="1D77392B" w14:textId="58CFE3DB" w:rsidR="0074653A" w:rsidRPr="00EA5171" w:rsidRDefault="0074653A" w:rsidP="00AB5652">
      <w:pPr>
        <w:spacing w:after="0"/>
        <w:ind w:left="1134"/>
      </w:pPr>
      <w:r w:rsidRPr="00EA5171">
        <w:t>Emai</w:t>
      </w:r>
      <w:r w:rsidR="000B25B3">
        <w:t>l</w:t>
      </w:r>
      <w:r w:rsidRPr="00EA5171">
        <w:t>:</w:t>
      </w:r>
      <w:r w:rsidR="00EF044F">
        <w:t xml:space="preserve"> ……………………………………………………….</w:t>
      </w:r>
      <w:r w:rsidR="00EF044F" w:rsidRPr="00EA5171">
        <w:t xml:space="preserve">   </w:t>
      </w:r>
    </w:p>
    <w:p w14:paraId="01D8ECC3" w14:textId="31923DC3" w:rsidR="0074653A" w:rsidRPr="00EA5171" w:rsidRDefault="000B25B3" w:rsidP="00AB5652">
      <w:pPr>
        <w:spacing w:after="0"/>
        <w:ind w:left="1134"/>
      </w:pPr>
      <w:r>
        <w:t>Office phone number:</w:t>
      </w:r>
      <w:r w:rsidR="00EF044F">
        <w:t xml:space="preserve"> ……………………………………………………….</w:t>
      </w:r>
      <w:r w:rsidR="00EF044F" w:rsidRPr="00EA5171">
        <w:t xml:space="preserve">   </w:t>
      </w:r>
    </w:p>
    <w:p w14:paraId="79FF998D" w14:textId="3FF76A3A" w:rsidR="0074653A" w:rsidRPr="00EA5171" w:rsidRDefault="0074653A" w:rsidP="00AB5652">
      <w:pPr>
        <w:spacing w:after="0"/>
        <w:ind w:left="1134"/>
      </w:pPr>
      <w:r w:rsidRPr="00EA5171">
        <w:t>Mobile</w:t>
      </w:r>
      <w:r w:rsidR="000B25B3">
        <w:t xml:space="preserve"> number</w:t>
      </w:r>
      <w:r w:rsidR="00EF044F">
        <w:t>: ……………………………………………………….</w:t>
      </w:r>
      <w:r w:rsidR="00EF044F" w:rsidRPr="00EA5171">
        <w:t xml:space="preserve">   </w:t>
      </w:r>
    </w:p>
    <w:p w14:paraId="5DB2B693" w14:textId="11B304E5" w:rsidR="0074653A" w:rsidRPr="00EA5171" w:rsidRDefault="000B25B3" w:rsidP="00AB5652">
      <w:pPr>
        <w:spacing w:after="0"/>
        <w:ind w:left="1134"/>
      </w:pPr>
      <w:r>
        <w:t xml:space="preserve">Company location: </w:t>
      </w:r>
      <w:r w:rsidR="00EF044F">
        <w:t>……………………………………………………….</w:t>
      </w:r>
      <w:r w:rsidR="00EF044F" w:rsidRPr="00EA5171">
        <w:t xml:space="preserve">   </w:t>
      </w:r>
    </w:p>
    <w:p w14:paraId="6262281D" w14:textId="1BCF8628" w:rsidR="000B25B3" w:rsidRDefault="0074653A" w:rsidP="00AB5652">
      <w:pPr>
        <w:spacing w:after="0"/>
        <w:ind w:left="1134"/>
      </w:pPr>
      <w:r w:rsidRPr="00EA5171">
        <w:t xml:space="preserve">Zip code </w:t>
      </w:r>
      <w:r w:rsidR="000B25B3">
        <w:t xml:space="preserve">&amp; State: </w:t>
      </w:r>
      <w:r w:rsidR="00EF044F">
        <w:t>……………………………………………………….</w:t>
      </w:r>
      <w:r w:rsidR="00EF044F" w:rsidRPr="00EA5171">
        <w:t xml:space="preserve">   </w:t>
      </w:r>
    </w:p>
    <w:p w14:paraId="74268D88" w14:textId="035A7285" w:rsidR="0074653A" w:rsidRDefault="000B25B3" w:rsidP="00AB5652">
      <w:pPr>
        <w:spacing w:after="0"/>
        <w:ind w:left="1134"/>
      </w:pPr>
      <w:r>
        <w:t xml:space="preserve">Country: </w:t>
      </w:r>
      <w:r w:rsidR="00EF044F">
        <w:t>……………………………………………………….</w:t>
      </w:r>
      <w:r w:rsidR="00EF044F" w:rsidRPr="00EA5171">
        <w:t xml:space="preserve">   </w:t>
      </w:r>
    </w:p>
    <w:p w14:paraId="07A568F9" w14:textId="77777777" w:rsidR="000B25B3" w:rsidRPr="00EA5171" w:rsidRDefault="000B25B3" w:rsidP="00AB5652">
      <w:pPr>
        <w:spacing w:after="0"/>
        <w:ind w:left="1134"/>
      </w:pPr>
    </w:p>
    <w:p w14:paraId="06109092" w14:textId="2F2A64C4" w:rsidR="0074653A" w:rsidRPr="000B25B3" w:rsidRDefault="0074653A" w:rsidP="00D51EE6">
      <w:pPr>
        <w:pStyle w:val="ListParagraph"/>
        <w:shd w:val="clear" w:color="auto" w:fill="1F3864" w:themeFill="accent1" w:themeFillShade="80"/>
        <w:jc w:val="center"/>
        <w:rPr>
          <w:b/>
          <w:bCs/>
        </w:rPr>
      </w:pPr>
      <w:r w:rsidRPr="000B25B3">
        <w:rPr>
          <w:b/>
          <w:bCs/>
        </w:rPr>
        <w:t>Speaker(s) contact details</w:t>
      </w:r>
    </w:p>
    <w:tbl>
      <w:tblPr>
        <w:tblStyle w:val="GridTable4-Accent6"/>
        <w:tblW w:w="0" w:type="auto"/>
        <w:tblInd w:w="1101" w:type="dxa"/>
        <w:tblLook w:val="04A0" w:firstRow="1" w:lastRow="0" w:firstColumn="1" w:lastColumn="0" w:noHBand="0" w:noVBand="1"/>
      </w:tblPr>
      <w:tblGrid>
        <w:gridCol w:w="2984"/>
        <w:gridCol w:w="3111"/>
        <w:gridCol w:w="3685"/>
      </w:tblGrid>
      <w:tr w:rsidR="000B25B3" w14:paraId="7E110E2A" w14:textId="77777777" w:rsidTr="00720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FCFEE1" w14:textId="4CCBD100" w:rsidR="000B25B3" w:rsidRDefault="000B25B3" w:rsidP="000B25B3">
            <w:pPr>
              <w:spacing w:after="0"/>
            </w:pPr>
            <w:r>
              <w:t xml:space="preserve">Contact details </w:t>
            </w:r>
          </w:p>
        </w:tc>
        <w:tc>
          <w:tcPr>
            <w:tcW w:w="3111" w:type="dxa"/>
          </w:tcPr>
          <w:p w14:paraId="42CAF2ED" w14:textId="187603AC" w:rsidR="000B25B3" w:rsidRDefault="000B25B3" w:rsidP="000B25B3">
            <w:pPr>
              <w:spacing w:after="0"/>
              <w:cnfStyle w:val="100000000000" w:firstRow="1" w:lastRow="0" w:firstColumn="0" w:lastColumn="0" w:oddVBand="0" w:evenVBand="0" w:oddHBand="0" w:evenHBand="0" w:firstRowFirstColumn="0" w:firstRowLastColumn="0" w:lastRowFirstColumn="0" w:lastRowLastColumn="0"/>
            </w:pPr>
            <w:r>
              <w:t xml:space="preserve">Speaker </w:t>
            </w:r>
          </w:p>
        </w:tc>
        <w:tc>
          <w:tcPr>
            <w:tcW w:w="3685" w:type="dxa"/>
          </w:tcPr>
          <w:p w14:paraId="7ED64B3B" w14:textId="01580606" w:rsidR="000B25B3" w:rsidRDefault="000B25B3" w:rsidP="000B25B3">
            <w:pPr>
              <w:spacing w:after="0"/>
              <w:cnfStyle w:val="100000000000" w:firstRow="1" w:lastRow="0" w:firstColumn="0" w:lastColumn="0" w:oddVBand="0" w:evenVBand="0" w:oddHBand="0" w:evenHBand="0" w:firstRowFirstColumn="0" w:firstRowLastColumn="0" w:lastRowFirstColumn="0" w:lastRowLastColumn="0"/>
            </w:pPr>
            <w:r>
              <w:t>Joint Speaker</w:t>
            </w:r>
            <w:r w:rsidR="007205E9">
              <w:t xml:space="preserve"> </w:t>
            </w:r>
            <w:r w:rsidRPr="007205E9">
              <w:rPr>
                <w:i/>
                <w:iCs/>
                <w:sz w:val="20"/>
                <w:szCs w:val="20"/>
              </w:rPr>
              <w:t>(</w:t>
            </w:r>
            <w:r w:rsidR="00EF044F">
              <w:rPr>
                <w:i/>
                <w:iCs/>
                <w:sz w:val="20"/>
                <w:szCs w:val="20"/>
              </w:rPr>
              <w:t>different</w:t>
            </w:r>
            <w:r w:rsidRPr="007205E9">
              <w:rPr>
                <w:i/>
                <w:iCs/>
                <w:sz w:val="20"/>
                <w:szCs w:val="20"/>
              </w:rPr>
              <w:t xml:space="preserve"> company</w:t>
            </w:r>
            <w:r w:rsidR="001761A6">
              <w:rPr>
                <w:i/>
                <w:iCs/>
                <w:sz w:val="20"/>
                <w:szCs w:val="20"/>
              </w:rPr>
              <w:t xml:space="preserve"> ONLY</w:t>
            </w:r>
            <w:r w:rsidRPr="007205E9">
              <w:rPr>
                <w:i/>
                <w:iCs/>
                <w:sz w:val="20"/>
                <w:szCs w:val="20"/>
              </w:rPr>
              <w:t>)</w:t>
            </w:r>
          </w:p>
        </w:tc>
      </w:tr>
      <w:tr w:rsidR="000B25B3" w14:paraId="6226383E" w14:textId="77777777" w:rsidTr="00720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596BA6" w14:textId="5949B64D" w:rsidR="000B25B3" w:rsidRPr="000B25B3" w:rsidRDefault="000B25B3" w:rsidP="000B25B3">
            <w:pPr>
              <w:spacing w:after="0"/>
            </w:pPr>
            <w:r w:rsidRPr="000B25B3">
              <w:t>Company Name</w:t>
            </w:r>
          </w:p>
        </w:tc>
        <w:tc>
          <w:tcPr>
            <w:tcW w:w="3111" w:type="dxa"/>
          </w:tcPr>
          <w:p w14:paraId="5483AC06" w14:textId="77777777" w:rsidR="000B25B3" w:rsidRDefault="000B25B3" w:rsidP="000B25B3">
            <w:pPr>
              <w:spacing w:after="0"/>
              <w:cnfStyle w:val="000000100000" w:firstRow="0" w:lastRow="0" w:firstColumn="0" w:lastColumn="0" w:oddVBand="0" w:evenVBand="0" w:oddHBand="1" w:evenHBand="0" w:firstRowFirstColumn="0" w:firstRowLastColumn="0" w:lastRowFirstColumn="0" w:lastRowLastColumn="0"/>
            </w:pPr>
          </w:p>
        </w:tc>
        <w:tc>
          <w:tcPr>
            <w:tcW w:w="3685" w:type="dxa"/>
          </w:tcPr>
          <w:p w14:paraId="5A6B5199" w14:textId="77777777" w:rsidR="000B25B3" w:rsidRDefault="000B25B3" w:rsidP="000B25B3">
            <w:pPr>
              <w:spacing w:after="0"/>
              <w:cnfStyle w:val="000000100000" w:firstRow="0" w:lastRow="0" w:firstColumn="0" w:lastColumn="0" w:oddVBand="0" w:evenVBand="0" w:oddHBand="1" w:evenHBand="0" w:firstRowFirstColumn="0" w:firstRowLastColumn="0" w:lastRowFirstColumn="0" w:lastRowLastColumn="0"/>
            </w:pPr>
          </w:p>
        </w:tc>
      </w:tr>
      <w:tr w:rsidR="000B25B3" w14:paraId="562776B0" w14:textId="77777777" w:rsidTr="007205E9">
        <w:tc>
          <w:tcPr>
            <w:cnfStyle w:val="001000000000" w:firstRow="0" w:lastRow="0" w:firstColumn="1" w:lastColumn="0" w:oddVBand="0" w:evenVBand="0" w:oddHBand="0" w:evenHBand="0" w:firstRowFirstColumn="0" w:firstRowLastColumn="0" w:lastRowFirstColumn="0" w:lastRowLastColumn="0"/>
            <w:tcW w:w="0" w:type="auto"/>
          </w:tcPr>
          <w:p w14:paraId="6F487E4F" w14:textId="2953028D" w:rsidR="000B25B3" w:rsidRDefault="000B25B3" w:rsidP="000B25B3">
            <w:pPr>
              <w:spacing w:after="0"/>
            </w:pPr>
            <w:r>
              <w:t>Surname</w:t>
            </w:r>
            <w:r w:rsidRPr="00EA5171">
              <w:t xml:space="preserve">                                       </w:t>
            </w:r>
          </w:p>
        </w:tc>
        <w:tc>
          <w:tcPr>
            <w:tcW w:w="3111" w:type="dxa"/>
          </w:tcPr>
          <w:p w14:paraId="4B228A18" w14:textId="77777777" w:rsidR="000B25B3" w:rsidRDefault="000B25B3" w:rsidP="000B25B3">
            <w:pPr>
              <w:spacing w:after="0"/>
              <w:cnfStyle w:val="000000000000" w:firstRow="0" w:lastRow="0" w:firstColumn="0" w:lastColumn="0" w:oddVBand="0" w:evenVBand="0" w:oddHBand="0" w:evenHBand="0" w:firstRowFirstColumn="0" w:firstRowLastColumn="0" w:lastRowFirstColumn="0" w:lastRowLastColumn="0"/>
            </w:pPr>
          </w:p>
        </w:tc>
        <w:tc>
          <w:tcPr>
            <w:tcW w:w="3685" w:type="dxa"/>
          </w:tcPr>
          <w:p w14:paraId="07189C0E" w14:textId="77777777" w:rsidR="000B25B3" w:rsidRDefault="000B25B3" w:rsidP="000B25B3">
            <w:pPr>
              <w:spacing w:after="0"/>
              <w:cnfStyle w:val="000000000000" w:firstRow="0" w:lastRow="0" w:firstColumn="0" w:lastColumn="0" w:oddVBand="0" w:evenVBand="0" w:oddHBand="0" w:evenHBand="0" w:firstRowFirstColumn="0" w:firstRowLastColumn="0" w:lastRowFirstColumn="0" w:lastRowLastColumn="0"/>
            </w:pPr>
          </w:p>
        </w:tc>
      </w:tr>
      <w:tr w:rsidR="000B25B3" w14:paraId="0C5AA40A" w14:textId="77777777" w:rsidTr="00720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012138" w14:textId="171C58BA" w:rsidR="000B25B3" w:rsidRDefault="000B25B3" w:rsidP="000B25B3">
            <w:pPr>
              <w:spacing w:after="0"/>
            </w:pPr>
            <w:r>
              <w:t>N</w:t>
            </w:r>
            <w:r w:rsidRPr="00EA5171">
              <w:t>ame</w:t>
            </w:r>
          </w:p>
        </w:tc>
        <w:tc>
          <w:tcPr>
            <w:tcW w:w="3111" w:type="dxa"/>
          </w:tcPr>
          <w:p w14:paraId="1D642EAC" w14:textId="77777777" w:rsidR="000B25B3" w:rsidRDefault="000B25B3" w:rsidP="000B25B3">
            <w:pPr>
              <w:spacing w:after="0"/>
              <w:cnfStyle w:val="000000100000" w:firstRow="0" w:lastRow="0" w:firstColumn="0" w:lastColumn="0" w:oddVBand="0" w:evenVBand="0" w:oddHBand="1" w:evenHBand="0" w:firstRowFirstColumn="0" w:firstRowLastColumn="0" w:lastRowFirstColumn="0" w:lastRowLastColumn="0"/>
            </w:pPr>
          </w:p>
        </w:tc>
        <w:tc>
          <w:tcPr>
            <w:tcW w:w="3685" w:type="dxa"/>
          </w:tcPr>
          <w:p w14:paraId="275F4158" w14:textId="77777777" w:rsidR="000B25B3" w:rsidRDefault="000B25B3" w:rsidP="000B25B3">
            <w:pPr>
              <w:spacing w:after="0"/>
              <w:cnfStyle w:val="000000100000" w:firstRow="0" w:lastRow="0" w:firstColumn="0" w:lastColumn="0" w:oddVBand="0" w:evenVBand="0" w:oddHBand="1" w:evenHBand="0" w:firstRowFirstColumn="0" w:firstRowLastColumn="0" w:lastRowFirstColumn="0" w:lastRowLastColumn="0"/>
            </w:pPr>
          </w:p>
        </w:tc>
      </w:tr>
      <w:tr w:rsidR="000B25B3" w14:paraId="6394A60A" w14:textId="77777777" w:rsidTr="007205E9">
        <w:tc>
          <w:tcPr>
            <w:cnfStyle w:val="001000000000" w:firstRow="0" w:lastRow="0" w:firstColumn="1" w:lastColumn="0" w:oddVBand="0" w:evenVBand="0" w:oddHBand="0" w:evenHBand="0" w:firstRowFirstColumn="0" w:firstRowLastColumn="0" w:lastRowFirstColumn="0" w:lastRowLastColumn="0"/>
            <w:tcW w:w="0" w:type="auto"/>
          </w:tcPr>
          <w:p w14:paraId="0C53C9A9" w14:textId="5F4C4BE1" w:rsidR="000B25B3" w:rsidRDefault="000B25B3" w:rsidP="000B25B3">
            <w:pPr>
              <w:spacing w:after="0"/>
            </w:pPr>
            <w:r w:rsidRPr="00EA5171">
              <w:t>Job title</w:t>
            </w:r>
          </w:p>
        </w:tc>
        <w:tc>
          <w:tcPr>
            <w:tcW w:w="3111" w:type="dxa"/>
          </w:tcPr>
          <w:p w14:paraId="056C0A73" w14:textId="77777777" w:rsidR="000B25B3" w:rsidRDefault="000B25B3" w:rsidP="000B25B3">
            <w:pPr>
              <w:spacing w:after="0"/>
              <w:cnfStyle w:val="000000000000" w:firstRow="0" w:lastRow="0" w:firstColumn="0" w:lastColumn="0" w:oddVBand="0" w:evenVBand="0" w:oddHBand="0" w:evenHBand="0" w:firstRowFirstColumn="0" w:firstRowLastColumn="0" w:lastRowFirstColumn="0" w:lastRowLastColumn="0"/>
            </w:pPr>
          </w:p>
        </w:tc>
        <w:tc>
          <w:tcPr>
            <w:tcW w:w="3685" w:type="dxa"/>
          </w:tcPr>
          <w:p w14:paraId="1CD99E25" w14:textId="77777777" w:rsidR="000B25B3" w:rsidRDefault="000B25B3" w:rsidP="000B25B3">
            <w:pPr>
              <w:spacing w:after="0"/>
              <w:cnfStyle w:val="000000000000" w:firstRow="0" w:lastRow="0" w:firstColumn="0" w:lastColumn="0" w:oddVBand="0" w:evenVBand="0" w:oddHBand="0" w:evenHBand="0" w:firstRowFirstColumn="0" w:firstRowLastColumn="0" w:lastRowFirstColumn="0" w:lastRowLastColumn="0"/>
            </w:pPr>
          </w:p>
        </w:tc>
      </w:tr>
      <w:tr w:rsidR="000B25B3" w14:paraId="39561E17" w14:textId="77777777" w:rsidTr="00720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8B2BB1A" w14:textId="0D6E3A4D" w:rsidR="000B25B3" w:rsidRDefault="000B25B3" w:rsidP="000B25B3">
            <w:pPr>
              <w:spacing w:after="0"/>
            </w:pPr>
            <w:r w:rsidRPr="00EA5171">
              <w:t>Mobile</w:t>
            </w:r>
            <w:r>
              <w:t xml:space="preserve"> number</w:t>
            </w:r>
          </w:p>
        </w:tc>
        <w:tc>
          <w:tcPr>
            <w:tcW w:w="3111" w:type="dxa"/>
          </w:tcPr>
          <w:p w14:paraId="5BC0BCBE" w14:textId="77777777" w:rsidR="000B25B3" w:rsidRDefault="000B25B3" w:rsidP="000B25B3">
            <w:pPr>
              <w:spacing w:after="0"/>
              <w:cnfStyle w:val="000000100000" w:firstRow="0" w:lastRow="0" w:firstColumn="0" w:lastColumn="0" w:oddVBand="0" w:evenVBand="0" w:oddHBand="1" w:evenHBand="0" w:firstRowFirstColumn="0" w:firstRowLastColumn="0" w:lastRowFirstColumn="0" w:lastRowLastColumn="0"/>
            </w:pPr>
          </w:p>
        </w:tc>
        <w:tc>
          <w:tcPr>
            <w:tcW w:w="3685" w:type="dxa"/>
          </w:tcPr>
          <w:p w14:paraId="0C15BF3C" w14:textId="77777777" w:rsidR="000B25B3" w:rsidRDefault="000B25B3" w:rsidP="000B25B3">
            <w:pPr>
              <w:spacing w:after="0"/>
              <w:cnfStyle w:val="000000100000" w:firstRow="0" w:lastRow="0" w:firstColumn="0" w:lastColumn="0" w:oddVBand="0" w:evenVBand="0" w:oddHBand="1" w:evenHBand="0" w:firstRowFirstColumn="0" w:firstRowLastColumn="0" w:lastRowFirstColumn="0" w:lastRowLastColumn="0"/>
            </w:pPr>
          </w:p>
        </w:tc>
      </w:tr>
      <w:tr w:rsidR="000B25B3" w14:paraId="31D13B30" w14:textId="77777777" w:rsidTr="007205E9">
        <w:tc>
          <w:tcPr>
            <w:cnfStyle w:val="001000000000" w:firstRow="0" w:lastRow="0" w:firstColumn="1" w:lastColumn="0" w:oddVBand="0" w:evenVBand="0" w:oddHBand="0" w:evenHBand="0" w:firstRowFirstColumn="0" w:firstRowLastColumn="0" w:lastRowFirstColumn="0" w:lastRowLastColumn="0"/>
            <w:tcW w:w="0" w:type="auto"/>
          </w:tcPr>
          <w:p w14:paraId="37CD2229" w14:textId="429EFF11" w:rsidR="000B25B3" w:rsidRDefault="000B25B3" w:rsidP="000B25B3">
            <w:pPr>
              <w:spacing w:after="0"/>
            </w:pPr>
            <w:r w:rsidRPr="00EA5171">
              <w:t>Emai</w:t>
            </w:r>
            <w:r>
              <w:t>l</w:t>
            </w:r>
          </w:p>
        </w:tc>
        <w:tc>
          <w:tcPr>
            <w:tcW w:w="3111" w:type="dxa"/>
          </w:tcPr>
          <w:p w14:paraId="53A45583" w14:textId="77777777" w:rsidR="000B25B3" w:rsidRDefault="000B25B3" w:rsidP="000B25B3">
            <w:pPr>
              <w:spacing w:after="0"/>
              <w:cnfStyle w:val="000000000000" w:firstRow="0" w:lastRow="0" w:firstColumn="0" w:lastColumn="0" w:oddVBand="0" w:evenVBand="0" w:oddHBand="0" w:evenHBand="0" w:firstRowFirstColumn="0" w:firstRowLastColumn="0" w:lastRowFirstColumn="0" w:lastRowLastColumn="0"/>
            </w:pPr>
          </w:p>
        </w:tc>
        <w:tc>
          <w:tcPr>
            <w:tcW w:w="3685" w:type="dxa"/>
          </w:tcPr>
          <w:p w14:paraId="62715B87" w14:textId="77777777" w:rsidR="000B25B3" w:rsidRDefault="000B25B3" w:rsidP="000B25B3">
            <w:pPr>
              <w:spacing w:after="0"/>
              <w:cnfStyle w:val="000000000000" w:firstRow="0" w:lastRow="0" w:firstColumn="0" w:lastColumn="0" w:oddVBand="0" w:evenVBand="0" w:oddHBand="0" w:evenHBand="0" w:firstRowFirstColumn="0" w:firstRowLastColumn="0" w:lastRowFirstColumn="0" w:lastRowLastColumn="0"/>
            </w:pPr>
          </w:p>
        </w:tc>
      </w:tr>
      <w:tr w:rsidR="000B25B3" w14:paraId="1C282BF8" w14:textId="77777777" w:rsidTr="00720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2D85E8E" w14:textId="4C0C7695" w:rsidR="000B25B3" w:rsidRDefault="000B25B3" w:rsidP="000B25B3">
            <w:pPr>
              <w:spacing w:after="0"/>
            </w:pPr>
            <w:r>
              <w:t xml:space="preserve">Company location City &amp; State </w:t>
            </w:r>
          </w:p>
        </w:tc>
        <w:tc>
          <w:tcPr>
            <w:tcW w:w="3111" w:type="dxa"/>
          </w:tcPr>
          <w:p w14:paraId="01B03752" w14:textId="77777777" w:rsidR="000B25B3" w:rsidRDefault="000B25B3" w:rsidP="000B25B3">
            <w:pPr>
              <w:spacing w:after="0"/>
              <w:cnfStyle w:val="000000100000" w:firstRow="0" w:lastRow="0" w:firstColumn="0" w:lastColumn="0" w:oddVBand="0" w:evenVBand="0" w:oddHBand="1" w:evenHBand="0" w:firstRowFirstColumn="0" w:firstRowLastColumn="0" w:lastRowFirstColumn="0" w:lastRowLastColumn="0"/>
            </w:pPr>
          </w:p>
        </w:tc>
        <w:tc>
          <w:tcPr>
            <w:tcW w:w="3685" w:type="dxa"/>
          </w:tcPr>
          <w:p w14:paraId="6046EE13" w14:textId="77777777" w:rsidR="000B25B3" w:rsidRDefault="000B25B3" w:rsidP="000B25B3">
            <w:pPr>
              <w:spacing w:after="0"/>
              <w:cnfStyle w:val="000000100000" w:firstRow="0" w:lastRow="0" w:firstColumn="0" w:lastColumn="0" w:oddVBand="0" w:evenVBand="0" w:oddHBand="1" w:evenHBand="0" w:firstRowFirstColumn="0" w:firstRowLastColumn="0" w:lastRowFirstColumn="0" w:lastRowLastColumn="0"/>
            </w:pPr>
          </w:p>
        </w:tc>
      </w:tr>
    </w:tbl>
    <w:p w14:paraId="78CA5986" w14:textId="77777777" w:rsidR="000B25B3" w:rsidRPr="00EA5171" w:rsidRDefault="000B25B3" w:rsidP="000B25B3">
      <w:pPr>
        <w:spacing w:after="0"/>
        <w:ind w:left="1134"/>
      </w:pPr>
    </w:p>
    <w:p w14:paraId="5B5EFFB2" w14:textId="77777777" w:rsidR="0074653A" w:rsidRPr="00EA5171" w:rsidRDefault="0074653A" w:rsidP="00AB5652">
      <w:pPr>
        <w:spacing w:after="0"/>
        <w:ind w:left="1134"/>
      </w:pPr>
      <w:r w:rsidRPr="00EA5171">
        <w:t xml:space="preserve">Has this paper already been presented at other professional events? * </w:t>
      </w:r>
    </w:p>
    <w:p w14:paraId="5EB52BD2" w14:textId="7FEA9E41" w:rsidR="00D51EE6" w:rsidRDefault="00D51EE6" w:rsidP="00AB5652">
      <w:pPr>
        <w:spacing w:after="0"/>
        <w:ind w:left="1134"/>
      </w:pPr>
      <w:r>
        <w:rPr>
          <w:rFonts w:ascii="Wingdings 2" w:eastAsia="Wingdings 2" w:hAnsi="Wingdings 2" w:cs="Wingdings 2"/>
        </w:rPr>
        <w:t>£</w:t>
      </w:r>
      <w:r>
        <w:t xml:space="preserve"> </w:t>
      </w:r>
      <w:r w:rsidRPr="00EA5171">
        <w:t>No</w:t>
      </w:r>
    </w:p>
    <w:p w14:paraId="794CD39B" w14:textId="70B8056D" w:rsidR="0074653A" w:rsidRPr="00EA5171" w:rsidRDefault="00D51EE6" w:rsidP="00AB5652">
      <w:pPr>
        <w:spacing w:after="0"/>
        <w:ind w:left="1134"/>
      </w:pPr>
      <w:r>
        <w:rPr>
          <w:rFonts w:ascii="Wingdings 2" w:eastAsia="Wingdings 2" w:hAnsi="Wingdings 2" w:cs="Wingdings 2"/>
        </w:rPr>
        <w:t>£</w:t>
      </w:r>
      <w:r>
        <w:t xml:space="preserve"> </w:t>
      </w:r>
      <w:r w:rsidR="0074653A" w:rsidRPr="00EA5171">
        <w:t>Yes</w:t>
      </w:r>
      <w:r>
        <w:t>, if</w:t>
      </w:r>
      <w:r w:rsidR="0074653A" w:rsidRPr="00EA5171">
        <w:t xml:space="preserve"> yes, please specify which event and when *: ___________________________________________    </w:t>
      </w:r>
    </w:p>
    <w:p w14:paraId="6876A962" w14:textId="38B296F7" w:rsidR="00CD07F5" w:rsidRDefault="00F12483">
      <w:pPr>
        <w:spacing w:before="0" w:after="160"/>
        <w:jc w:val="left"/>
      </w:pPr>
      <w:r>
        <w:rPr>
          <w:lang w:val="fr-FR" w:eastAsia="fr-FR"/>
        </w:rPr>
        <mc:AlternateContent>
          <mc:Choice Requires="wps">
            <w:drawing>
              <wp:anchor distT="45720" distB="45720" distL="114300" distR="114300" simplePos="0" relativeHeight="251658242" behindDoc="0" locked="0" layoutInCell="1" allowOverlap="1" wp14:anchorId="365650EE" wp14:editId="6D437933">
                <wp:simplePos x="0" y="0"/>
                <wp:positionH relativeFrom="column">
                  <wp:posOffset>1434465</wp:posOffset>
                </wp:positionH>
                <wp:positionV relativeFrom="paragraph">
                  <wp:posOffset>435610</wp:posOffset>
                </wp:positionV>
                <wp:extent cx="4543425" cy="1404620"/>
                <wp:effectExtent l="0" t="0" r="28575" b="24130"/>
                <wp:wrapSquare wrapText="bothSides"/>
                <wp:docPr id="1868256722" name="Text Box 1868256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1404620"/>
                        </a:xfrm>
                        <a:prstGeom prst="rect">
                          <a:avLst/>
                        </a:prstGeom>
                        <a:solidFill>
                          <a:srgbClr val="FFFFFF"/>
                        </a:solidFill>
                        <a:ln w="9525">
                          <a:solidFill>
                            <a:srgbClr val="000000"/>
                          </a:solidFill>
                          <a:miter lim="800000"/>
                          <a:headEnd/>
                          <a:tailEnd/>
                        </a:ln>
                      </wps:spPr>
                      <wps:txbx>
                        <w:txbxContent>
                          <w:p w14:paraId="7C2C81DE" w14:textId="310886E7" w:rsidR="00E1377A" w:rsidRPr="0011560A" w:rsidRDefault="00E1377A" w:rsidP="00E1377A">
                            <w:pPr>
                              <w:jc w:val="center"/>
                              <w:rPr>
                                <w:b/>
                                <w:bCs/>
                                <w:color w:val="C00000"/>
                                <w:sz w:val="36"/>
                                <w:szCs w:val="36"/>
                              </w:rPr>
                            </w:pPr>
                            <w:r w:rsidRPr="0011560A">
                              <w:rPr>
                                <w:b/>
                                <w:bCs/>
                                <w:color w:val="C00000"/>
                                <w:sz w:val="36"/>
                                <w:szCs w:val="36"/>
                              </w:rPr>
                              <w:t xml:space="preserve">SUBMISSION DATE: </w:t>
                            </w:r>
                            <w:r w:rsidR="003A0844">
                              <w:rPr>
                                <w:b/>
                                <w:bCs/>
                                <w:color w:val="C00000"/>
                                <w:sz w:val="36"/>
                                <w:szCs w:val="36"/>
                              </w:rPr>
                              <w:t>Monday</w:t>
                            </w:r>
                            <w:r w:rsidRPr="0011560A">
                              <w:rPr>
                                <w:b/>
                                <w:bCs/>
                                <w:color w:val="C00000"/>
                                <w:sz w:val="36"/>
                                <w:szCs w:val="36"/>
                              </w:rPr>
                              <w:t xml:space="preserve"> </w:t>
                            </w:r>
                            <w:r w:rsidR="00185C82">
                              <w:rPr>
                                <w:b/>
                                <w:bCs/>
                                <w:color w:val="C00000"/>
                                <w:sz w:val="36"/>
                                <w:szCs w:val="36"/>
                              </w:rPr>
                              <w:t>2</w:t>
                            </w:r>
                            <w:r w:rsidR="008F6BC2">
                              <w:rPr>
                                <w:b/>
                                <w:bCs/>
                                <w:color w:val="C00000"/>
                                <w:sz w:val="36"/>
                                <w:szCs w:val="36"/>
                              </w:rPr>
                              <w:t>2</w:t>
                            </w:r>
                            <w:r w:rsidRPr="0011560A">
                              <w:rPr>
                                <w:b/>
                                <w:bCs/>
                                <w:color w:val="C00000"/>
                                <w:sz w:val="36"/>
                                <w:szCs w:val="36"/>
                              </w:rPr>
                              <w:t>/0</w:t>
                            </w:r>
                            <w:r w:rsidR="008F6BC2">
                              <w:rPr>
                                <w:b/>
                                <w:bCs/>
                                <w:color w:val="C00000"/>
                                <w:sz w:val="36"/>
                                <w:szCs w:val="36"/>
                              </w:rPr>
                              <w:t>4</w:t>
                            </w:r>
                            <w:r w:rsidRPr="0011560A">
                              <w:rPr>
                                <w:b/>
                                <w:bCs/>
                                <w:color w:val="C00000"/>
                                <w:sz w:val="36"/>
                                <w:szCs w:val="36"/>
                              </w:rPr>
                              <w:t>/202</w:t>
                            </w:r>
                            <w:r w:rsidR="0011560A" w:rsidRPr="0011560A">
                              <w:rPr>
                                <w:b/>
                                <w:bCs/>
                                <w:color w:val="C00000"/>
                                <w:sz w:val="36"/>
                                <w:szCs w:val="36"/>
                              </w:rPr>
                              <w:t>4</w:t>
                            </w:r>
                          </w:p>
                          <w:p w14:paraId="10A427E1" w14:textId="00E68697" w:rsidR="00F12483" w:rsidRPr="008F6BC2" w:rsidRDefault="00E1377A" w:rsidP="00E1377A">
                            <w:pPr>
                              <w:jc w:val="center"/>
                              <w:rPr>
                                <w:b/>
                                <w:bCs/>
                                <w:sz w:val="28"/>
                                <w:szCs w:val="28"/>
                              </w:rPr>
                            </w:pPr>
                            <w:r w:rsidRPr="0011560A">
                              <w:rPr>
                                <w:b/>
                                <w:bCs/>
                              </w:rPr>
                              <w:t>To:</w:t>
                            </w:r>
                            <w:r w:rsidRPr="008F6BC2">
                              <w:rPr>
                                <w:b/>
                                <w:bCs/>
                                <w:sz w:val="28"/>
                                <w:szCs w:val="28"/>
                              </w:rPr>
                              <w:t xml:space="preserve"> </w:t>
                            </w:r>
                            <w:hyperlink r:id="rId13" w:history="1">
                              <w:r w:rsidR="008F6BC2" w:rsidRPr="008F6BC2">
                                <w:rPr>
                                  <w:rStyle w:val="Hyperlink"/>
                                  <w:b/>
                                  <w:bCs/>
                                  <w:sz w:val="28"/>
                                  <w:szCs w:val="28"/>
                                </w:rPr>
                                <w:t>irene.cavalazzi@infopro-digital.com</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65650EE" id="_x0000_t202" coordsize="21600,21600" o:spt="202" path="m,l,21600r21600,l21600,xe">
                <v:stroke joinstyle="miter"/>
                <v:path gradientshapeok="t" o:connecttype="rect"/>
              </v:shapetype>
              <v:shape id="Text Box 1868256722" o:spid="_x0000_s1026" type="#_x0000_t202" style="position:absolute;margin-left:112.95pt;margin-top:34.3pt;width:357.75pt;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">
                <v:textbox style="mso-fit-shape-to-text:t">
                  <w:txbxContent>
                    <w:p w14:paraId="7C2C81DE" w14:textId="310886E7" w:rsidR="00E1377A" w:rsidRPr="0011560A" w:rsidRDefault="00E1377A" w:rsidP="00E1377A">
                      <w:pPr>
                        <w:jc w:val="center"/>
                        <w:rPr>
                          <w:b/>
                          <w:bCs/>
                          <w:color w:val="C00000"/>
                          <w:sz w:val="36"/>
                          <w:szCs w:val="36"/>
                        </w:rPr>
                      </w:pPr>
                      <w:r w:rsidRPr="0011560A">
                        <w:rPr>
                          <w:b/>
                          <w:bCs/>
                          <w:color w:val="C00000"/>
                          <w:sz w:val="36"/>
                          <w:szCs w:val="36"/>
                        </w:rPr>
                        <w:t xml:space="preserve">SUBMISSION DATE: </w:t>
                      </w:r>
                      <w:r w:rsidR="003A0844">
                        <w:rPr>
                          <w:b/>
                          <w:bCs/>
                          <w:color w:val="C00000"/>
                          <w:sz w:val="36"/>
                          <w:szCs w:val="36"/>
                        </w:rPr>
                        <w:t>Monday</w:t>
                      </w:r>
                      <w:r w:rsidRPr="0011560A">
                        <w:rPr>
                          <w:b/>
                          <w:bCs/>
                          <w:color w:val="C00000"/>
                          <w:sz w:val="36"/>
                          <w:szCs w:val="36"/>
                        </w:rPr>
                        <w:t xml:space="preserve"> </w:t>
                      </w:r>
                      <w:r w:rsidR="00185C82">
                        <w:rPr>
                          <w:b/>
                          <w:bCs/>
                          <w:color w:val="C00000"/>
                          <w:sz w:val="36"/>
                          <w:szCs w:val="36"/>
                        </w:rPr>
                        <w:t>2</w:t>
                      </w:r>
                      <w:r w:rsidR="008F6BC2">
                        <w:rPr>
                          <w:b/>
                          <w:bCs/>
                          <w:color w:val="C00000"/>
                          <w:sz w:val="36"/>
                          <w:szCs w:val="36"/>
                        </w:rPr>
                        <w:t>2</w:t>
                      </w:r>
                      <w:r w:rsidRPr="0011560A">
                        <w:rPr>
                          <w:b/>
                          <w:bCs/>
                          <w:color w:val="C00000"/>
                          <w:sz w:val="36"/>
                          <w:szCs w:val="36"/>
                        </w:rPr>
                        <w:t>/0</w:t>
                      </w:r>
                      <w:r w:rsidR="008F6BC2">
                        <w:rPr>
                          <w:b/>
                          <w:bCs/>
                          <w:color w:val="C00000"/>
                          <w:sz w:val="36"/>
                          <w:szCs w:val="36"/>
                        </w:rPr>
                        <w:t>4</w:t>
                      </w:r>
                      <w:r w:rsidRPr="0011560A">
                        <w:rPr>
                          <w:b/>
                          <w:bCs/>
                          <w:color w:val="C00000"/>
                          <w:sz w:val="36"/>
                          <w:szCs w:val="36"/>
                        </w:rPr>
                        <w:t>/202</w:t>
                      </w:r>
                      <w:r w:rsidR="0011560A" w:rsidRPr="0011560A">
                        <w:rPr>
                          <w:b/>
                          <w:bCs/>
                          <w:color w:val="C00000"/>
                          <w:sz w:val="36"/>
                          <w:szCs w:val="36"/>
                        </w:rPr>
                        <w:t>4</w:t>
                      </w:r>
                    </w:p>
                    <w:p w14:paraId="10A427E1" w14:textId="00E68697" w:rsidR="00F12483" w:rsidRPr="008F6BC2" w:rsidRDefault="00E1377A" w:rsidP="00E1377A">
                      <w:pPr>
                        <w:jc w:val="center"/>
                        <w:rPr>
                          <w:b/>
                          <w:bCs/>
                          <w:sz w:val="28"/>
                          <w:szCs w:val="28"/>
                        </w:rPr>
                      </w:pPr>
                      <w:r w:rsidRPr="0011560A">
                        <w:rPr>
                          <w:b/>
                          <w:bCs/>
                        </w:rPr>
                        <w:t>To:</w:t>
                      </w:r>
                      <w:r w:rsidRPr="008F6BC2">
                        <w:rPr>
                          <w:b/>
                          <w:bCs/>
                          <w:sz w:val="28"/>
                          <w:szCs w:val="28"/>
                        </w:rPr>
                        <w:t xml:space="preserve"> </w:t>
                      </w:r>
                      <w:hyperlink r:id="rId14" w:history="1">
                        <w:r w:rsidR="008F6BC2" w:rsidRPr="008F6BC2">
                          <w:rPr>
                            <w:rStyle w:val="Hyperlink"/>
                            <w:b/>
                            <w:bCs/>
                            <w:sz w:val="28"/>
                            <w:szCs w:val="28"/>
                          </w:rPr>
                          <w:t>irene.cavalazzi@infopro-digital.com</w:t>
                        </w:r>
                      </w:hyperlink>
                    </w:p>
                  </w:txbxContent>
                </v:textbox>
                <w10:wrap type="square"/>
              </v:shape>
            </w:pict>
          </mc:Fallback>
        </mc:AlternateContent>
      </w:r>
      <w:r w:rsidR="00CD07F5">
        <w:br w:type="page"/>
      </w:r>
    </w:p>
    <w:p w14:paraId="149E1B14" w14:textId="4364CFED" w:rsidR="00E14E98" w:rsidRPr="00E8733E" w:rsidRDefault="00CD07F5" w:rsidP="00E8733E">
      <w:pPr>
        <w:spacing w:before="0" w:after="160"/>
        <w:ind w:left="1134"/>
        <w:jc w:val="center"/>
        <w:rPr>
          <w:rFonts w:cstheme="minorHAnsi"/>
          <w:b/>
          <w:bCs/>
          <w:color w:val="1F3864" w:themeColor="accent1" w:themeShade="80"/>
          <w:sz w:val="36"/>
          <w:szCs w:val="36"/>
        </w:rPr>
      </w:pPr>
      <w:r w:rsidRPr="00E8733E">
        <w:rPr>
          <w:rFonts w:cstheme="minorHAnsi"/>
          <w:b/>
          <w:bCs/>
          <w:color w:val="1F3864" w:themeColor="accent1" w:themeShade="80"/>
          <w:sz w:val="36"/>
          <w:szCs w:val="36"/>
        </w:rPr>
        <w:lastRenderedPageBreak/>
        <w:t>PRESENTATION ABSTRACT</w:t>
      </w:r>
    </w:p>
    <w:p w14:paraId="55AE2951" w14:textId="16BD8403" w:rsidR="00C66717" w:rsidRDefault="00C66717" w:rsidP="00C66717">
      <w:pPr>
        <w:spacing w:after="0"/>
        <w:ind w:left="1134"/>
      </w:pPr>
      <w:proofErr w:type="gramStart"/>
      <w:r w:rsidRPr="00C66717">
        <w:t>CARES</w:t>
      </w:r>
      <w:proofErr w:type="gramEnd"/>
      <w:r w:rsidRPr="00C66717">
        <w:t xml:space="preserve"> Committee will evaluate your below abstract and decide if the topics and contents are a good fit for 202</w:t>
      </w:r>
      <w:r>
        <w:t>4</w:t>
      </w:r>
      <w:r w:rsidRPr="00C66717">
        <w:t xml:space="preserve"> CARES conference.</w:t>
      </w:r>
      <w:r>
        <w:t xml:space="preserve"> </w:t>
      </w:r>
      <w:r w:rsidRPr="00C66717">
        <w:t>Please send us the abstract on due time for Committee Technical Paper Review.</w:t>
      </w:r>
      <w:r>
        <w:t xml:space="preserve"> </w:t>
      </w:r>
      <w:r w:rsidRPr="00C66717">
        <w:t>If selected, your final presentation will be needed 4 weeks before the event day</w:t>
      </w:r>
      <w:r w:rsidR="00067FF1">
        <w:t xml:space="preserve">. </w:t>
      </w:r>
    </w:p>
    <w:p w14:paraId="7386F083" w14:textId="77777777" w:rsidR="00181210" w:rsidRPr="00181210" w:rsidRDefault="00181210" w:rsidP="00C66717">
      <w:pPr>
        <w:spacing w:after="0"/>
        <w:ind w:left="1134"/>
        <w:rPr>
          <w:b/>
          <w:bCs/>
          <w:color w:val="C00000"/>
        </w:rPr>
      </w:pPr>
      <w:r w:rsidRPr="00181210">
        <w:rPr>
          <w:b/>
          <w:bCs/>
          <w:color w:val="C00000"/>
        </w:rPr>
        <w:t xml:space="preserve">To help us seamlessly integrate your presentation into the program, we kindly request that you align your content proposal with one of the following categories and suggested topics. </w:t>
      </w:r>
    </w:p>
    <w:p w14:paraId="63006072" w14:textId="61BDBE50" w:rsidR="00181210" w:rsidRPr="00181210" w:rsidRDefault="00181210" w:rsidP="00C66717">
      <w:pPr>
        <w:spacing w:after="0"/>
        <w:ind w:left="1134"/>
        <w:rPr>
          <w:color w:val="000000" w:themeColor="text1"/>
        </w:rPr>
      </w:pPr>
      <w:r w:rsidRPr="00181210">
        <w:rPr>
          <w:color w:val="000000" w:themeColor="text1"/>
        </w:rPr>
        <w:t>If your content proposal doesn't fit neatly into any of these categories, feel free to apply anyway. The CARES Committee will consider your proposal for inclusion if it demonstrates significant value to sustainable automotive manufacturing.</w:t>
      </w:r>
    </w:p>
    <w:p w14:paraId="3A3A51F9" w14:textId="21163B17" w:rsidR="008B638D" w:rsidRPr="0092285F" w:rsidRDefault="00067FF1" w:rsidP="0092285F">
      <w:pPr>
        <w:pStyle w:val="ListParagraph"/>
        <w:shd w:val="clear" w:color="auto" w:fill="1F3864" w:themeFill="accent1" w:themeFillShade="80"/>
        <w:jc w:val="center"/>
        <w:rPr>
          <w:b/>
          <w:bCs/>
        </w:rPr>
      </w:pPr>
      <w:r>
        <w:rPr>
          <w:b/>
          <w:bCs/>
        </w:rPr>
        <w:t>THEME CATEGORIES</w:t>
      </w:r>
    </w:p>
    <w:tbl>
      <w:tblPr>
        <w:tblStyle w:val="GridTable4-Accent6"/>
        <w:tblW w:w="10077" w:type="dxa"/>
        <w:tblInd w:w="817" w:type="dxa"/>
        <w:tblLook w:val="04A0" w:firstRow="1" w:lastRow="0" w:firstColumn="1" w:lastColumn="0" w:noHBand="0" w:noVBand="1"/>
      </w:tblPr>
      <w:tblGrid>
        <w:gridCol w:w="2350"/>
        <w:gridCol w:w="1081"/>
        <w:gridCol w:w="5408"/>
        <w:gridCol w:w="1238"/>
      </w:tblGrid>
      <w:tr w:rsidR="00052763" w14:paraId="651AB0EA" w14:textId="77777777" w:rsidTr="008C4267">
        <w:trPr>
          <w:cnfStyle w:val="100000000000" w:firstRow="1" w:lastRow="0" w:firstColumn="0" w:lastColumn="0" w:oddVBand="0" w:evenVBand="0" w:oddHBand="0"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2350" w:type="dxa"/>
          </w:tcPr>
          <w:p w14:paraId="68B015F3" w14:textId="5EC2CC6D" w:rsidR="00E45379" w:rsidRPr="008C4267" w:rsidRDefault="00F157AB" w:rsidP="00C66717">
            <w:pPr>
              <w:spacing w:after="0"/>
              <w:rPr>
                <w:sz w:val="24"/>
                <w:szCs w:val="24"/>
              </w:rPr>
            </w:pPr>
            <w:r w:rsidRPr="008C4267">
              <w:rPr>
                <w:sz w:val="24"/>
                <w:szCs w:val="24"/>
              </w:rPr>
              <w:t xml:space="preserve">MAIN CATEGORIES </w:t>
            </w:r>
          </w:p>
        </w:tc>
        <w:tc>
          <w:tcPr>
            <w:tcW w:w="6489" w:type="dxa"/>
            <w:gridSpan w:val="2"/>
          </w:tcPr>
          <w:p w14:paraId="464707BC" w14:textId="715DE322" w:rsidR="00E45379" w:rsidRPr="008C4267" w:rsidRDefault="00052763" w:rsidP="00052763">
            <w:pPr>
              <w:spacing w:after="0"/>
              <w:jc w:val="center"/>
              <w:cnfStyle w:val="100000000000" w:firstRow="1" w:lastRow="0" w:firstColumn="0" w:lastColumn="0" w:oddVBand="0" w:evenVBand="0" w:oddHBand="0" w:evenHBand="0" w:firstRowFirstColumn="0" w:firstRowLastColumn="0" w:lastRowFirstColumn="0" w:lastRowLastColumn="0"/>
              <w:rPr>
                <w:sz w:val="24"/>
                <w:szCs w:val="24"/>
              </w:rPr>
            </w:pPr>
            <w:r w:rsidRPr="008C4267">
              <w:rPr>
                <w:sz w:val="24"/>
                <w:szCs w:val="24"/>
              </w:rPr>
              <w:t>SUGGESTED TOPICS</w:t>
            </w:r>
          </w:p>
        </w:tc>
        <w:tc>
          <w:tcPr>
            <w:tcW w:w="1238" w:type="dxa"/>
          </w:tcPr>
          <w:p w14:paraId="2E0085D3" w14:textId="044172A7" w:rsidR="00E45379" w:rsidRPr="008C4267" w:rsidRDefault="00052763" w:rsidP="00C66717">
            <w:pPr>
              <w:spacing w:after="0"/>
              <w:cnfStyle w:val="100000000000" w:firstRow="1" w:lastRow="0" w:firstColumn="0" w:lastColumn="0" w:oddVBand="0" w:evenVBand="0" w:oddHBand="0" w:evenHBand="0" w:firstRowFirstColumn="0" w:firstRowLastColumn="0" w:lastRowFirstColumn="0" w:lastRowLastColumn="0"/>
              <w:rPr>
                <w:sz w:val="24"/>
                <w:szCs w:val="24"/>
              </w:rPr>
            </w:pPr>
            <w:r w:rsidRPr="008C4267">
              <w:rPr>
                <w:sz w:val="24"/>
                <w:szCs w:val="24"/>
              </w:rPr>
              <w:t>Your choice</w:t>
            </w:r>
          </w:p>
        </w:tc>
      </w:tr>
      <w:tr w:rsidR="00A852FD" w:rsidRPr="00EB1FE8" w14:paraId="32F08F89" w14:textId="77777777" w:rsidTr="008C4267">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3431" w:type="dxa"/>
            <w:gridSpan w:val="2"/>
            <w:vMerge w:val="restart"/>
          </w:tcPr>
          <w:p w14:paraId="5D991CF4" w14:textId="77777777" w:rsidR="00A852FD" w:rsidRPr="00EB1FE8" w:rsidRDefault="00A852FD" w:rsidP="00FC131E">
            <w:pPr>
              <w:spacing w:after="0"/>
              <w:jc w:val="left"/>
              <w:rPr>
                <w:b w:val="0"/>
                <w:bCs w:val="0"/>
                <w:sz w:val="21"/>
                <w:szCs w:val="21"/>
              </w:rPr>
            </w:pPr>
            <w:r w:rsidRPr="00EB1FE8">
              <w:rPr>
                <w:sz w:val="21"/>
                <w:szCs w:val="21"/>
              </w:rPr>
              <w:t xml:space="preserve">Category 1: </w:t>
            </w:r>
          </w:p>
          <w:p w14:paraId="4C01E2DD" w14:textId="13B7F0CC" w:rsidR="00A852FD" w:rsidRPr="00EB1FE8" w:rsidRDefault="00A852FD" w:rsidP="00FC131E">
            <w:pPr>
              <w:spacing w:after="0"/>
              <w:jc w:val="left"/>
              <w:rPr>
                <w:sz w:val="21"/>
                <w:szCs w:val="21"/>
              </w:rPr>
            </w:pPr>
            <w:r w:rsidRPr="00A15182">
              <w:rPr>
                <w:sz w:val="21"/>
                <w:szCs w:val="21"/>
              </w:rPr>
              <w:t>Environmental Impact and Carbon Footprint Reduction</w:t>
            </w:r>
          </w:p>
        </w:tc>
        <w:tc>
          <w:tcPr>
            <w:tcW w:w="5408" w:type="dxa"/>
          </w:tcPr>
          <w:p w14:paraId="7F691AAA" w14:textId="2C24612B" w:rsidR="00A852FD" w:rsidRPr="00EB1FE8" w:rsidRDefault="00A852FD" w:rsidP="00FC131E">
            <w:pPr>
              <w:spacing w:line="259" w:lineRule="auto"/>
              <w:jc w:val="left"/>
              <w:cnfStyle w:val="000000100000" w:firstRow="0" w:lastRow="0" w:firstColumn="0" w:lastColumn="0" w:oddVBand="0" w:evenVBand="0" w:oddHBand="1" w:evenHBand="0" w:firstRowFirstColumn="0" w:firstRowLastColumn="0" w:lastRowFirstColumn="0" w:lastRowLastColumn="0"/>
              <w:rPr>
                <w:sz w:val="21"/>
                <w:szCs w:val="21"/>
              </w:rPr>
            </w:pPr>
            <w:r w:rsidRPr="00A15182">
              <w:rPr>
                <w:sz w:val="21"/>
                <w:szCs w:val="21"/>
              </w:rPr>
              <w:t xml:space="preserve">Carbon Footprint Reduction in European </w:t>
            </w:r>
            <w:r w:rsidR="00215922">
              <w:rPr>
                <w:sz w:val="21"/>
                <w:szCs w:val="21"/>
              </w:rPr>
              <w:t>Mobility</w:t>
            </w:r>
            <w:r w:rsidRPr="00A15182">
              <w:rPr>
                <w:sz w:val="21"/>
                <w:szCs w:val="21"/>
              </w:rPr>
              <w:t xml:space="preserve"> Manufacturing</w:t>
            </w:r>
            <w:r w:rsidR="00215922">
              <w:rPr>
                <w:sz w:val="21"/>
                <w:szCs w:val="21"/>
              </w:rPr>
              <w:t xml:space="preserve"> &amp; Engineering</w:t>
            </w:r>
          </w:p>
        </w:tc>
        <w:tc>
          <w:tcPr>
            <w:tcW w:w="1238" w:type="dxa"/>
          </w:tcPr>
          <w:p w14:paraId="7E30D88D" w14:textId="7B2DB67F" w:rsidR="00A852FD" w:rsidRPr="00B26267" w:rsidRDefault="00A852FD" w:rsidP="00C66717">
            <w:pPr>
              <w:spacing w:after="0"/>
              <w:cnfStyle w:val="000000100000" w:firstRow="0" w:lastRow="0" w:firstColumn="0" w:lastColumn="0" w:oddVBand="0" w:evenVBand="0" w:oddHBand="1" w:evenHBand="0" w:firstRowFirstColumn="0" w:firstRowLastColumn="0" w:lastRowFirstColumn="0" w:lastRowLastColumn="0"/>
              <w:rPr>
                <w:sz w:val="36"/>
                <w:szCs w:val="36"/>
              </w:rPr>
            </w:pPr>
            <w:r w:rsidRPr="00B26267">
              <w:rPr>
                <w:rFonts w:ascii="Wingdings 2" w:eastAsia="Wingdings 2" w:hAnsi="Wingdings 2" w:cs="Wingdings 2"/>
                <w:sz w:val="36"/>
                <w:szCs w:val="36"/>
              </w:rPr>
              <w:t>£</w:t>
            </w:r>
          </w:p>
        </w:tc>
      </w:tr>
      <w:tr w:rsidR="00A852FD" w:rsidRPr="00EB1FE8" w14:paraId="38F9AF2F" w14:textId="77777777" w:rsidTr="008C4267">
        <w:trPr>
          <w:trHeight w:val="138"/>
        </w:trPr>
        <w:tc>
          <w:tcPr>
            <w:cnfStyle w:val="001000000000" w:firstRow="0" w:lastRow="0" w:firstColumn="1" w:lastColumn="0" w:oddVBand="0" w:evenVBand="0" w:oddHBand="0" w:evenHBand="0" w:firstRowFirstColumn="0" w:firstRowLastColumn="0" w:lastRowFirstColumn="0" w:lastRowLastColumn="0"/>
            <w:tcW w:w="3431" w:type="dxa"/>
            <w:gridSpan w:val="2"/>
            <w:vMerge/>
          </w:tcPr>
          <w:p w14:paraId="51BF4D6A" w14:textId="77777777" w:rsidR="00A852FD" w:rsidRPr="00EB1FE8" w:rsidRDefault="00A852FD" w:rsidP="00FC131E">
            <w:pPr>
              <w:spacing w:after="0"/>
              <w:jc w:val="left"/>
              <w:rPr>
                <w:sz w:val="21"/>
                <w:szCs w:val="21"/>
              </w:rPr>
            </w:pPr>
          </w:p>
        </w:tc>
        <w:tc>
          <w:tcPr>
            <w:tcW w:w="5408" w:type="dxa"/>
          </w:tcPr>
          <w:p w14:paraId="3309C2C3" w14:textId="1382563B" w:rsidR="00A852FD" w:rsidRPr="00EB1FE8" w:rsidRDefault="00A852FD" w:rsidP="00FC131E">
            <w:pPr>
              <w:spacing w:line="259" w:lineRule="auto"/>
              <w:jc w:val="left"/>
              <w:cnfStyle w:val="000000000000" w:firstRow="0" w:lastRow="0" w:firstColumn="0" w:lastColumn="0" w:oddVBand="0" w:evenVBand="0" w:oddHBand="0" w:evenHBand="0" w:firstRowFirstColumn="0" w:firstRowLastColumn="0" w:lastRowFirstColumn="0" w:lastRowLastColumn="0"/>
              <w:rPr>
                <w:sz w:val="21"/>
                <w:szCs w:val="21"/>
              </w:rPr>
            </w:pPr>
            <w:r w:rsidRPr="00A852FD">
              <w:rPr>
                <w:sz w:val="21"/>
                <w:szCs w:val="21"/>
              </w:rPr>
              <w:t>Environmental Impact of Batteries and Paint in Europe</w:t>
            </w:r>
          </w:p>
        </w:tc>
        <w:tc>
          <w:tcPr>
            <w:tcW w:w="1238" w:type="dxa"/>
          </w:tcPr>
          <w:p w14:paraId="188171DB" w14:textId="060AE3CA" w:rsidR="00A852FD" w:rsidRPr="00B26267" w:rsidRDefault="00A852FD" w:rsidP="00C66717">
            <w:pPr>
              <w:spacing w:after="0"/>
              <w:cnfStyle w:val="000000000000" w:firstRow="0" w:lastRow="0" w:firstColumn="0" w:lastColumn="0" w:oddVBand="0" w:evenVBand="0" w:oddHBand="0" w:evenHBand="0" w:firstRowFirstColumn="0" w:firstRowLastColumn="0" w:lastRowFirstColumn="0" w:lastRowLastColumn="0"/>
              <w:rPr>
                <w:sz w:val="36"/>
                <w:szCs w:val="36"/>
              </w:rPr>
            </w:pPr>
            <w:r w:rsidRPr="00B26267">
              <w:rPr>
                <w:rFonts w:ascii="Wingdings 2" w:eastAsia="Wingdings 2" w:hAnsi="Wingdings 2" w:cs="Wingdings 2"/>
                <w:sz w:val="36"/>
                <w:szCs w:val="36"/>
              </w:rPr>
              <w:t>£</w:t>
            </w:r>
          </w:p>
        </w:tc>
      </w:tr>
      <w:tr w:rsidR="00A852FD" w:rsidRPr="00EB1FE8" w14:paraId="3DDD6996" w14:textId="77777777" w:rsidTr="008C4267">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3431" w:type="dxa"/>
            <w:gridSpan w:val="2"/>
            <w:vMerge/>
          </w:tcPr>
          <w:p w14:paraId="5DC262A2" w14:textId="77777777" w:rsidR="00A852FD" w:rsidRPr="00EB1FE8" w:rsidRDefault="00A852FD" w:rsidP="00FC131E">
            <w:pPr>
              <w:spacing w:after="0"/>
              <w:jc w:val="left"/>
              <w:rPr>
                <w:sz w:val="21"/>
                <w:szCs w:val="21"/>
              </w:rPr>
            </w:pPr>
          </w:p>
        </w:tc>
        <w:tc>
          <w:tcPr>
            <w:tcW w:w="5408" w:type="dxa"/>
          </w:tcPr>
          <w:p w14:paraId="054EC269" w14:textId="097FB89E" w:rsidR="00A852FD" w:rsidRPr="00EB1FE8" w:rsidRDefault="00A852FD" w:rsidP="00FC131E">
            <w:pPr>
              <w:spacing w:line="259" w:lineRule="auto"/>
              <w:jc w:val="left"/>
              <w:cnfStyle w:val="000000100000" w:firstRow="0" w:lastRow="0" w:firstColumn="0" w:lastColumn="0" w:oddVBand="0" w:evenVBand="0" w:oddHBand="1" w:evenHBand="0" w:firstRowFirstColumn="0" w:firstRowLastColumn="0" w:lastRowFirstColumn="0" w:lastRowLastColumn="0"/>
              <w:rPr>
                <w:sz w:val="21"/>
                <w:szCs w:val="21"/>
              </w:rPr>
            </w:pPr>
            <w:r w:rsidRPr="00A852FD">
              <w:rPr>
                <w:sz w:val="21"/>
                <w:szCs w:val="21"/>
              </w:rPr>
              <w:t>How European automotive stakeholders can integrate renewable energy in production and decarbonize supply chains.</w:t>
            </w:r>
          </w:p>
        </w:tc>
        <w:tc>
          <w:tcPr>
            <w:tcW w:w="1238" w:type="dxa"/>
          </w:tcPr>
          <w:p w14:paraId="3984FCA7" w14:textId="6AD1813D" w:rsidR="00A852FD" w:rsidRPr="00B26267" w:rsidRDefault="00A852FD" w:rsidP="00C66717">
            <w:pPr>
              <w:spacing w:after="0"/>
              <w:cnfStyle w:val="000000100000" w:firstRow="0" w:lastRow="0" w:firstColumn="0" w:lastColumn="0" w:oddVBand="0" w:evenVBand="0" w:oddHBand="1" w:evenHBand="0" w:firstRowFirstColumn="0" w:firstRowLastColumn="0" w:lastRowFirstColumn="0" w:lastRowLastColumn="0"/>
              <w:rPr>
                <w:sz w:val="36"/>
                <w:szCs w:val="36"/>
              </w:rPr>
            </w:pPr>
            <w:r w:rsidRPr="00B26267">
              <w:rPr>
                <w:rFonts w:ascii="Wingdings 2" w:eastAsia="Wingdings 2" w:hAnsi="Wingdings 2" w:cs="Wingdings 2"/>
                <w:sz w:val="36"/>
                <w:szCs w:val="36"/>
              </w:rPr>
              <w:t>£</w:t>
            </w:r>
          </w:p>
        </w:tc>
      </w:tr>
      <w:tr w:rsidR="00A852FD" w:rsidRPr="00EB1FE8" w14:paraId="3FCCA76C" w14:textId="77777777" w:rsidTr="008C4267">
        <w:trPr>
          <w:trHeight w:val="881"/>
        </w:trPr>
        <w:tc>
          <w:tcPr>
            <w:cnfStyle w:val="001000000000" w:firstRow="0" w:lastRow="0" w:firstColumn="1" w:lastColumn="0" w:oddVBand="0" w:evenVBand="0" w:oddHBand="0" w:evenHBand="0" w:firstRowFirstColumn="0" w:firstRowLastColumn="0" w:lastRowFirstColumn="0" w:lastRowLastColumn="0"/>
            <w:tcW w:w="3431" w:type="dxa"/>
            <w:gridSpan w:val="2"/>
            <w:vMerge/>
          </w:tcPr>
          <w:p w14:paraId="37E26EB0" w14:textId="77777777" w:rsidR="00A852FD" w:rsidRPr="00EB1FE8" w:rsidRDefault="00A852FD" w:rsidP="00FC131E">
            <w:pPr>
              <w:spacing w:after="0"/>
              <w:jc w:val="left"/>
              <w:rPr>
                <w:sz w:val="21"/>
                <w:szCs w:val="21"/>
              </w:rPr>
            </w:pPr>
          </w:p>
        </w:tc>
        <w:tc>
          <w:tcPr>
            <w:tcW w:w="5408" w:type="dxa"/>
          </w:tcPr>
          <w:p w14:paraId="04BD16E7" w14:textId="1D8F6F54" w:rsidR="00A852FD" w:rsidRPr="00EB1FE8" w:rsidRDefault="00FC131E" w:rsidP="00FC131E">
            <w:pPr>
              <w:jc w:val="left"/>
              <w:cnfStyle w:val="000000000000" w:firstRow="0" w:lastRow="0" w:firstColumn="0" w:lastColumn="0" w:oddVBand="0" w:evenVBand="0" w:oddHBand="0" w:evenHBand="0" w:firstRowFirstColumn="0" w:firstRowLastColumn="0" w:lastRowFirstColumn="0" w:lastRowLastColumn="0"/>
              <w:rPr>
                <w:sz w:val="21"/>
                <w:szCs w:val="21"/>
              </w:rPr>
            </w:pPr>
            <w:r w:rsidRPr="00FC131E">
              <w:rPr>
                <w:sz w:val="21"/>
                <w:szCs w:val="21"/>
              </w:rPr>
              <w:t>Standardized Frameworks for Quantifying OEM Carbon Footprint Reductions in Europe.</w:t>
            </w:r>
          </w:p>
        </w:tc>
        <w:tc>
          <w:tcPr>
            <w:tcW w:w="1238" w:type="dxa"/>
          </w:tcPr>
          <w:p w14:paraId="652461E6" w14:textId="77777777" w:rsidR="00A852FD" w:rsidRPr="00B26267" w:rsidRDefault="00A852FD" w:rsidP="00C66717">
            <w:pPr>
              <w:spacing w:after="0"/>
              <w:cnfStyle w:val="000000000000" w:firstRow="0" w:lastRow="0" w:firstColumn="0" w:lastColumn="0" w:oddVBand="0" w:evenVBand="0" w:oddHBand="0" w:evenHBand="0" w:firstRowFirstColumn="0" w:firstRowLastColumn="0" w:lastRowFirstColumn="0" w:lastRowLastColumn="0"/>
              <w:rPr>
                <w:rFonts w:ascii="Wingdings 2" w:eastAsia="Wingdings 2" w:hAnsi="Wingdings 2" w:cs="Wingdings 2"/>
                <w:sz w:val="36"/>
                <w:szCs w:val="36"/>
              </w:rPr>
            </w:pPr>
          </w:p>
        </w:tc>
      </w:tr>
      <w:tr w:rsidR="000B1C9E" w:rsidRPr="00EB1FE8" w14:paraId="3787232F" w14:textId="77777777" w:rsidTr="008C4267">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3431" w:type="dxa"/>
            <w:gridSpan w:val="2"/>
            <w:vMerge w:val="restart"/>
          </w:tcPr>
          <w:p w14:paraId="0519ACEE" w14:textId="77777777" w:rsidR="000B1C9E" w:rsidRPr="00EB1FE8" w:rsidRDefault="000B1C9E" w:rsidP="00052763">
            <w:pPr>
              <w:spacing w:after="0"/>
              <w:jc w:val="left"/>
              <w:rPr>
                <w:b w:val="0"/>
                <w:bCs w:val="0"/>
                <w:sz w:val="21"/>
                <w:szCs w:val="21"/>
              </w:rPr>
            </w:pPr>
            <w:r w:rsidRPr="00EB1FE8">
              <w:rPr>
                <w:sz w:val="21"/>
                <w:szCs w:val="21"/>
              </w:rPr>
              <w:t xml:space="preserve">Category 2: </w:t>
            </w:r>
          </w:p>
          <w:p w14:paraId="72286DF0" w14:textId="1F958F23" w:rsidR="000B1C9E" w:rsidRPr="00EB1FE8" w:rsidRDefault="000B1C9E" w:rsidP="00052763">
            <w:pPr>
              <w:spacing w:after="0"/>
              <w:jc w:val="left"/>
              <w:rPr>
                <w:sz w:val="21"/>
                <w:szCs w:val="21"/>
              </w:rPr>
            </w:pPr>
            <w:r w:rsidRPr="00FC131E">
              <w:rPr>
                <w:sz w:val="21"/>
                <w:szCs w:val="21"/>
              </w:rPr>
              <w:t xml:space="preserve">Circular Economy and </w:t>
            </w:r>
            <w:r>
              <w:rPr>
                <w:sz w:val="21"/>
                <w:szCs w:val="21"/>
              </w:rPr>
              <w:t>Recirculation</w:t>
            </w:r>
          </w:p>
        </w:tc>
        <w:tc>
          <w:tcPr>
            <w:tcW w:w="5408" w:type="dxa"/>
          </w:tcPr>
          <w:p w14:paraId="140E9736" w14:textId="0AF4D6FB" w:rsidR="000B1C9E" w:rsidRPr="00EB1FE8" w:rsidRDefault="000B1C9E" w:rsidP="00092288">
            <w:pPr>
              <w:spacing w:line="259" w:lineRule="auto"/>
              <w:cnfStyle w:val="000000100000" w:firstRow="0" w:lastRow="0" w:firstColumn="0" w:lastColumn="0" w:oddVBand="0" w:evenVBand="0" w:oddHBand="1" w:evenHBand="0" w:firstRowFirstColumn="0" w:firstRowLastColumn="0" w:lastRowFirstColumn="0" w:lastRowLastColumn="0"/>
              <w:rPr>
                <w:sz w:val="21"/>
                <w:szCs w:val="21"/>
              </w:rPr>
            </w:pPr>
            <w:r>
              <w:rPr>
                <w:sz w:val="21"/>
                <w:szCs w:val="21"/>
              </w:rPr>
              <w:t xml:space="preserve">Spare – Parts Recirculation </w:t>
            </w:r>
          </w:p>
        </w:tc>
        <w:tc>
          <w:tcPr>
            <w:tcW w:w="1238" w:type="dxa"/>
          </w:tcPr>
          <w:p w14:paraId="0ECBB262" w14:textId="0257FE98" w:rsidR="000B1C9E" w:rsidRPr="00B26267" w:rsidRDefault="000B1C9E" w:rsidP="00C66717">
            <w:pPr>
              <w:spacing w:after="0"/>
              <w:cnfStyle w:val="000000100000" w:firstRow="0" w:lastRow="0" w:firstColumn="0" w:lastColumn="0" w:oddVBand="0" w:evenVBand="0" w:oddHBand="1" w:evenHBand="0" w:firstRowFirstColumn="0" w:firstRowLastColumn="0" w:lastRowFirstColumn="0" w:lastRowLastColumn="0"/>
              <w:rPr>
                <w:sz w:val="36"/>
                <w:szCs w:val="36"/>
              </w:rPr>
            </w:pPr>
            <w:r w:rsidRPr="00B26267">
              <w:rPr>
                <w:rFonts w:ascii="Wingdings 2" w:eastAsia="Wingdings 2" w:hAnsi="Wingdings 2" w:cs="Wingdings 2"/>
                <w:sz w:val="36"/>
                <w:szCs w:val="36"/>
              </w:rPr>
              <w:t>£</w:t>
            </w:r>
          </w:p>
        </w:tc>
      </w:tr>
      <w:tr w:rsidR="000B1C9E" w:rsidRPr="00EB1FE8" w14:paraId="7BB135E0" w14:textId="77777777" w:rsidTr="008C4267">
        <w:trPr>
          <w:trHeight w:val="138"/>
        </w:trPr>
        <w:tc>
          <w:tcPr>
            <w:cnfStyle w:val="001000000000" w:firstRow="0" w:lastRow="0" w:firstColumn="1" w:lastColumn="0" w:oddVBand="0" w:evenVBand="0" w:oddHBand="0" w:evenHBand="0" w:firstRowFirstColumn="0" w:firstRowLastColumn="0" w:lastRowFirstColumn="0" w:lastRowLastColumn="0"/>
            <w:tcW w:w="3431" w:type="dxa"/>
            <w:gridSpan w:val="2"/>
            <w:vMerge/>
          </w:tcPr>
          <w:p w14:paraId="565D83C9" w14:textId="77777777" w:rsidR="000B1C9E" w:rsidRPr="00EB1FE8" w:rsidRDefault="000B1C9E" w:rsidP="00052763">
            <w:pPr>
              <w:spacing w:after="0"/>
              <w:jc w:val="left"/>
              <w:rPr>
                <w:sz w:val="21"/>
                <w:szCs w:val="21"/>
              </w:rPr>
            </w:pPr>
          </w:p>
        </w:tc>
        <w:tc>
          <w:tcPr>
            <w:tcW w:w="5408" w:type="dxa"/>
          </w:tcPr>
          <w:p w14:paraId="5C959B52" w14:textId="6407B4F5" w:rsidR="000B1C9E" w:rsidRPr="008107E3" w:rsidRDefault="000B1C9E" w:rsidP="00092288">
            <w:pPr>
              <w:spacing w:line="259" w:lineRule="auto"/>
              <w:cnfStyle w:val="000000000000" w:firstRow="0" w:lastRow="0" w:firstColumn="0" w:lastColumn="0" w:oddVBand="0" w:evenVBand="0" w:oddHBand="0" w:evenHBand="0" w:firstRowFirstColumn="0" w:firstRowLastColumn="0" w:lastRowFirstColumn="0" w:lastRowLastColumn="0"/>
              <w:rPr>
                <w:sz w:val="21"/>
                <w:szCs w:val="21"/>
                <w:lang w:val="fr-FR"/>
              </w:rPr>
            </w:pPr>
            <w:r w:rsidRPr="008107E3">
              <w:rPr>
                <w:sz w:val="21"/>
                <w:szCs w:val="21"/>
                <w:lang w:val="fr-FR"/>
              </w:rPr>
              <w:t xml:space="preserve">Waste Management Solutions in </w:t>
            </w:r>
            <w:r>
              <w:rPr>
                <w:sz w:val="21"/>
                <w:szCs w:val="21"/>
                <w:lang w:val="fr-FR"/>
              </w:rPr>
              <w:t>A</w:t>
            </w:r>
            <w:r w:rsidRPr="008107E3">
              <w:rPr>
                <w:sz w:val="21"/>
                <w:szCs w:val="21"/>
                <w:lang w:val="fr-FR"/>
              </w:rPr>
              <w:t>u</w:t>
            </w:r>
            <w:r>
              <w:rPr>
                <w:sz w:val="21"/>
                <w:szCs w:val="21"/>
                <w:lang w:val="fr-FR"/>
              </w:rPr>
              <w:t xml:space="preserve">tomotive production </w:t>
            </w:r>
          </w:p>
        </w:tc>
        <w:tc>
          <w:tcPr>
            <w:tcW w:w="1238" w:type="dxa"/>
          </w:tcPr>
          <w:p w14:paraId="727488CE" w14:textId="0AB772B3" w:rsidR="000B1C9E" w:rsidRPr="00EB1FE8" w:rsidRDefault="000B1C9E" w:rsidP="00C66717">
            <w:pPr>
              <w:spacing w:after="0"/>
              <w:cnfStyle w:val="000000000000" w:firstRow="0" w:lastRow="0" w:firstColumn="0" w:lastColumn="0" w:oddVBand="0" w:evenVBand="0" w:oddHBand="0" w:evenHBand="0" w:firstRowFirstColumn="0" w:firstRowLastColumn="0" w:lastRowFirstColumn="0" w:lastRowLastColumn="0"/>
              <w:rPr>
                <w:sz w:val="21"/>
                <w:szCs w:val="21"/>
              </w:rPr>
            </w:pPr>
            <w:r w:rsidRPr="00B26267">
              <w:rPr>
                <w:rFonts w:ascii="Wingdings 2" w:eastAsia="Wingdings 2" w:hAnsi="Wingdings 2" w:cs="Wingdings 2"/>
                <w:sz w:val="36"/>
                <w:szCs w:val="36"/>
              </w:rPr>
              <w:t>£</w:t>
            </w:r>
          </w:p>
        </w:tc>
      </w:tr>
      <w:tr w:rsidR="000B1C9E" w:rsidRPr="00EB1FE8" w14:paraId="46303B52" w14:textId="77777777" w:rsidTr="008C4267">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431" w:type="dxa"/>
            <w:gridSpan w:val="2"/>
            <w:vMerge/>
          </w:tcPr>
          <w:p w14:paraId="43221C21" w14:textId="77777777" w:rsidR="000B1C9E" w:rsidRPr="00EB1FE8" w:rsidRDefault="000B1C9E" w:rsidP="000B1C9E">
            <w:pPr>
              <w:spacing w:after="0"/>
              <w:jc w:val="left"/>
              <w:rPr>
                <w:sz w:val="21"/>
                <w:szCs w:val="21"/>
              </w:rPr>
            </w:pPr>
          </w:p>
        </w:tc>
        <w:tc>
          <w:tcPr>
            <w:tcW w:w="5408" w:type="dxa"/>
          </w:tcPr>
          <w:p w14:paraId="0E9DE972" w14:textId="27A03273" w:rsidR="000B1C9E" w:rsidRPr="008107E3" w:rsidRDefault="000B1C9E" w:rsidP="000B1C9E">
            <w:pPr>
              <w:cnfStyle w:val="000000100000" w:firstRow="0" w:lastRow="0" w:firstColumn="0" w:lastColumn="0" w:oddVBand="0" w:evenVBand="0" w:oddHBand="1" w:evenHBand="0" w:firstRowFirstColumn="0" w:firstRowLastColumn="0" w:lastRowFirstColumn="0" w:lastRowLastColumn="0"/>
              <w:rPr>
                <w:sz w:val="21"/>
                <w:szCs w:val="21"/>
                <w:lang w:val="fr-FR"/>
              </w:rPr>
            </w:pPr>
            <w:r>
              <w:rPr>
                <w:sz w:val="21"/>
                <w:szCs w:val="21"/>
              </w:rPr>
              <w:t xml:space="preserve">Used – Vehicles Recirculation </w:t>
            </w:r>
          </w:p>
        </w:tc>
        <w:tc>
          <w:tcPr>
            <w:tcW w:w="1238" w:type="dxa"/>
          </w:tcPr>
          <w:p w14:paraId="5B116A84" w14:textId="77777777" w:rsidR="000B1C9E" w:rsidRPr="00B26267" w:rsidRDefault="000B1C9E" w:rsidP="000B1C9E">
            <w:pPr>
              <w:spacing w:after="0"/>
              <w:cnfStyle w:val="000000100000" w:firstRow="0" w:lastRow="0" w:firstColumn="0" w:lastColumn="0" w:oddVBand="0" w:evenVBand="0" w:oddHBand="1" w:evenHBand="0" w:firstRowFirstColumn="0" w:firstRowLastColumn="0" w:lastRowFirstColumn="0" w:lastRowLastColumn="0"/>
              <w:rPr>
                <w:rFonts w:ascii="Wingdings 2" w:eastAsia="Wingdings 2" w:hAnsi="Wingdings 2" w:cs="Wingdings 2"/>
                <w:sz w:val="36"/>
                <w:szCs w:val="36"/>
              </w:rPr>
            </w:pPr>
          </w:p>
        </w:tc>
      </w:tr>
      <w:tr w:rsidR="000B1C9E" w:rsidRPr="00EB1FE8" w14:paraId="2416FD42" w14:textId="77777777" w:rsidTr="008C4267">
        <w:trPr>
          <w:trHeight w:val="138"/>
        </w:trPr>
        <w:tc>
          <w:tcPr>
            <w:cnfStyle w:val="001000000000" w:firstRow="0" w:lastRow="0" w:firstColumn="1" w:lastColumn="0" w:oddVBand="0" w:evenVBand="0" w:oddHBand="0" w:evenHBand="0" w:firstRowFirstColumn="0" w:firstRowLastColumn="0" w:lastRowFirstColumn="0" w:lastRowLastColumn="0"/>
            <w:tcW w:w="3431" w:type="dxa"/>
            <w:gridSpan w:val="2"/>
            <w:vMerge/>
          </w:tcPr>
          <w:p w14:paraId="75A391DD" w14:textId="77777777" w:rsidR="000B1C9E" w:rsidRPr="00EB1FE8" w:rsidRDefault="000B1C9E" w:rsidP="000B1C9E">
            <w:pPr>
              <w:spacing w:after="0"/>
              <w:jc w:val="left"/>
              <w:rPr>
                <w:sz w:val="21"/>
                <w:szCs w:val="21"/>
              </w:rPr>
            </w:pPr>
          </w:p>
        </w:tc>
        <w:tc>
          <w:tcPr>
            <w:tcW w:w="5408" w:type="dxa"/>
          </w:tcPr>
          <w:p w14:paraId="1F1FBEE7" w14:textId="3D75B40B" w:rsidR="000B1C9E" w:rsidRPr="00BA73CE" w:rsidRDefault="00BA73CE" w:rsidP="000B1C9E">
            <w:pPr>
              <w:cnfStyle w:val="000000000000" w:firstRow="0" w:lastRow="0" w:firstColumn="0" w:lastColumn="0" w:oddVBand="0" w:evenVBand="0" w:oddHBand="0" w:evenHBand="0" w:firstRowFirstColumn="0" w:firstRowLastColumn="0" w:lastRowFirstColumn="0" w:lastRowLastColumn="0"/>
              <w:rPr>
                <w:sz w:val="21"/>
                <w:szCs w:val="21"/>
                <w:lang w:val="en-GB"/>
              </w:rPr>
            </w:pPr>
            <w:r w:rsidRPr="400B6832">
              <w:rPr>
                <w:sz w:val="21"/>
                <w:szCs w:val="21"/>
              </w:rPr>
              <w:t>Trends to readapt ICE cars</w:t>
            </w:r>
          </w:p>
        </w:tc>
        <w:tc>
          <w:tcPr>
            <w:tcW w:w="1238" w:type="dxa"/>
          </w:tcPr>
          <w:p w14:paraId="1FEB61E3" w14:textId="77777777" w:rsidR="000B1C9E" w:rsidRPr="00B26267" w:rsidRDefault="000B1C9E" w:rsidP="000B1C9E">
            <w:pPr>
              <w:spacing w:after="0"/>
              <w:cnfStyle w:val="000000000000" w:firstRow="0" w:lastRow="0" w:firstColumn="0" w:lastColumn="0" w:oddVBand="0" w:evenVBand="0" w:oddHBand="0" w:evenHBand="0" w:firstRowFirstColumn="0" w:firstRowLastColumn="0" w:lastRowFirstColumn="0" w:lastRowLastColumn="0"/>
              <w:rPr>
                <w:rFonts w:ascii="Wingdings 2" w:eastAsia="Wingdings 2" w:hAnsi="Wingdings 2" w:cs="Wingdings 2"/>
                <w:sz w:val="36"/>
                <w:szCs w:val="36"/>
              </w:rPr>
            </w:pPr>
          </w:p>
        </w:tc>
      </w:tr>
      <w:tr w:rsidR="000B1C9E" w:rsidRPr="00EB1FE8" w14:paraId="7B0D6C02" w14:textId="77777777" w:rsidTr="008C4267">
        <w:trPr>
          <w:cnfStyle w:val="000000100000" w:firstRow="0" w:lastRow="0" w:firstColumn="0" w:lastColumn="0" w:oddVBand="0" w:evenVBand="0" w:oddHBand="1" w:evenHBand="0" w:firstRowFirstColumn="0" w:firstRowLastColumn="0" w:lastRowFirstColumn="0" w:lastRowLastColumn="0"/>
          <w:trHeight w:val="893"/>
        </w:trPr>
        <w:tc>
          <w:tcPr>
            <w:cnfStyle w:val="001000000000" w:firstRow="0" w:lastRow="0" w:firstColumn="1" w:lastColumn="0" w:oddVBand="0" w:evenVBand="0" w:oddHBand="0" w:evenHBand="0" w:firstRowFirstColumn="0" w:firstRowLastColumn="0" w:lastRowFirstColumn="0" w:lastRowLastColumn="0"/>
            <w:tcW w:w="3431" w:type="dxa"/>
            <w:gridSpan w:val="2"/>
            <w:vMerge w:val="restart"/>
          </w:tcPr>
          <w:p w14:paraId="34299943" w14:textId="77777777" w:rsidR="000B1C9E" w:rsidRPr="00EB1FE8" w:rsidRDefault="000B1C9E" w:rsidP="000B1C9E">
            <w:pPr>
              <w:spacing w:after="0"/>
              <w:jc w:val="left"/>
              <w:rPr>
                <w:b w:val="0"/>
                <w:bCs w:val="0"/>
                <w:sz w:val="21"/>
                <w:szCs w:val="21"/>
              </w:rPr>
            </w:pPr>
            <w:r w:rsidRPr="00EB1FE8">
              <w:rPr>
                <w:sz w:val="21"/>
                <w:szCs w:val="21"/>
              </w:rPr>
              <w:t xml:space="preserve">Category 3: </w:t>
            </w:r>
          </w:p>
          <w:p w14:paraId="308636A1" w14:textId="2F8DF820" w:rsidR="000B1C9E" w:rsidRPr="00EB1FE8" w:rsidRDefault="000B1C9E" w:rsidP="000B1C9E">
            <w:pPr>
              <w:spacing w:after="0"/>
              <w:jc w:val="left"/>
              <w:rPr>
                <w:sz w:val="21"/>
                <w:szCs w:val="21"/>
              </w:rPr>
            </w:pPr>
            <w:r w:rsidRPr="008107E3">
              <w:rPr>
                <w:sz w:val="21"/>
                <w:szCs w:val="21"/>
              </w:rPr>
              <w:t>Materials Sustainability and Design</w:t>
            </w:r>
          </w:p>
        </w:tc>
        <w:tc>
          <w:tcPr>
            <w:tcW w:w="5408" w:type="dxa"/>
          </w:tcPr>
          <w:p w14:paraId="27EA9209" w14:textId="4703B8EB" w:rsidR="000B1C9E" w:rsidRPr="00EB1FE8" w:rsidRDefault="000B1C9E" w:rsidP="000B1C9E">
            <w:pPr>
              <w:spacing w:line="259" w:lineRule="auto"/>
              <w:cnfStyle w:val="000000100000" w:firstRow="0" w:lastRow="0" w:firstColumn="0" w:lastColumn="0" w:oddVBand="0" w:evenVBand="0" w:oddHBand="1" w:evenHBand="0" w:firstRowFirstColumn="0" w:firstRowLastColumn="0" w:lastRowFirstColumn="0" w:lastRowLastColumn="0"/>
              <w:rPr>
                <w:sz w:val="21"/>
                <w:szCs w:val="21"/>
              </w:rPr>
            </w:pPr>
            <w:r w:rsidRPr="008107E3">
              <w:rPr>
                <w:sz w:val="21"/>
                <w:szCs w:val="21"/>
              </w:rPr>
              <w:t>Challenges and Opportunities of Sustainable Materials Integration in manufacturing.</w:t>
            </w:r>
          </w:p>
        </w:tc>
        <w:tc>
          <w:tcPr>
            <w:tcW w:w="1238" w:type="dxa"/>
          </w:tcPr>
          <w:p w14:paraId="6CF12B0C" w14:textId="3F4D029F" w:rsidR="000B1C9E" w:rsidRPr="00EB1FE8" w:rsidRDefault="000B1C9E" w:rsidP="000B1C9E">
            <w:pPr>
              <w:spacing w:after="0"/>
              <w:cnfStyle w:val="000000100000" w:firstRow="0" w:lastRow="0" w:firstColumn="0" w:lastColumn="0" w:oddVBand="0" w:evenVBand="0" w:oddHBand="1" w:evenHBand="0" w:firstRowFirstColumn="0" w:firstRowLastColumn="0" w:lastRowFirstColumn="0" w:lastRowLastColumn="0"/>
              <w:rPr>
                <w:sz w:val="21"/>
                <w:szCs w:val="21"/>
              </w:rPr>
            </w:pPr>
            <w:r w:rsidRPr="00B26267">
              <w:rPr>
                <w:rFonts w:ascii="Wingdings 2" w:eastAsia="Wingdings 2" w:hAnsi="Wingdings 2" w:cs="Wingdings 2"/>
                <w:sz w:val="36"/>
                <w:szCs w:val="36"/>
              </w:rPr>
              <w:t>£</w:t>
            </w:r>
          </w:p>
        </w:tc>
      </w:tr>
      <w:tr w:rsidR="000B1C9E" w:rsidRPr="00EB1FE8" w14:paraId="4FE7D592" w14:textId="77777777" w:rsidTr="008C4267">
        <w:trPr>
          <w:trHeight w:val="138"/>
        </w:trPr>
        <w:tc>
          <w:tcPr>
            <w:cnfStyle w:val="001000000000" w:firstRow="0" w:lastRow="0" w:firstColumn="1" w:lastColumn="0" w:oddVBand="0" w:evenVBand="0" w:oddHBand="0" w:evenHBand="0" w:firstRowFirstColumn="0" w:firstRowLastColumn="0" w:lastRowFirstColumn="0" w:lastRowLastColumn="0"/>
            <w:tcW w:w="3431" w:type="dxa"/>
            <w:gridSpan w:val="2"/>
            <w:vMerge/>
          </w:tcPr>
          <w:p w14:paraId="4CF58448" w14:textId="77777777" w:rsidR="000B1C9E" w:rsidRPr="00EB1FE8" w:rsidRDefault="000B1C9E" w:rsidP="000B1C9E">
            <w:pPr>
              <w:spacing w:after="0"/>
              <w:jc w:val="left"/>
              <w:rPr>
                <w:sz w:val="21"/>
                <w:szCs w:val="21"/>
              </w:rPr>
            </w:pPr>
          </w:p>
        </w:tc>
        <w:tc>
          <w:tcPr>
            <w:tcW w:w="5408" w:type="dxa"/>
          </w:tcPr>
          <w:p w14:paraId="01E0AC3B" w14:textId="20F9E809" w:rsidR="000B1C9E" w:rsidRPr="00EB1FE8" w:rsidRDefault="000B1C9E" w:rsidP="000B1C9E">
            <w:pPr>
              <w:spacing w:line="259" w:lineRule="auto"/>
              <w:cnfStyle w:val="000000000000" w:firstRow="0" w:lastRow="0" w:firstColumn="0" w:lastColumn="0" w:oddVBand="0" w:evenVBand="0" w:oddHBand="0" w:evenHBand="0" w:firstRowFirstColumn="0" w:firstRowLastColumn="0" w:lastRowFirstColumn="0" w:lastRowLastColumn="0"/>
              <w:rPr>
                <w:sz w:val="21"/>
                <w:szCs w:val="21"/>
              </w:rPr>
            </w:pPr>
            <w:r w:rsidRPr="008107E3">
              <w:rPr>
                <w:sz w:val="21"/>
                <w:szCs w:val="21"/>
              </w:rPr>
              <w:t>Design for Remanufacturing</w:t>
            </w:r>
            <w:r>
              <w:rPr>
                <w:sz w:val="21"/>
                <w:szCs w:val="21"/>
              </w:rPr>
              <w:t xml:space="preserve"> </w:t>
            </w:r>
          </w:p>
        </w:tc>
        <w:tc>
          <w:tcPr>
            <w:tcW w:w="1238" w:type="dxa"/>
          </w:tcPr>
          <w:p w14:paraId="233C0065" w14:textId="086A5253" w:rsidR="000B1C9E" w:rsidRPr="00EB1FE8" w:rsidRDefault="000B1C9E" w:rsidP="000B1C9E">
            <w:pPr>
              <w:spacing w:after="0"/>
              <w:cnfStyle w:val="000000000000" w:firstRow="0" w:lastRow="0" w:firstColumn="0" w:lastColumn="0" w:oddVBand="0" w:evenVBand="0" w:oddHBand="0" w:evenHBand="0" w:firstRowFirstColumn="0" w:firstRowLastColumn="0" w:lastRowFirstColumn="0" w:lastRowLastColumn="0"/>
              <w:rPr>
                <w:sz w:val="21"/>
                <w:szCs w:val="21"/>
              </w:rPr>
            </w:pPr>
            <w:r w:rsidRPr="00B26267">
              <w:rPr>
                <w:rFonts w:ascii="Wingdings 2" w:eastAsia="Wingdings 2" w:hAnsi="Wingdings 2" w:cs="Wingdings 2"/>
                <w:sz w:val="36"/>
                <w:szCs w:val="36"/>
              </w:rPr>
              <w:t>£</w:t>
            </w:r>
          </w:p>
        </w:tc>
      </w:tr>
      <w:tr w:rsidR="000B1C9E" w:rsidRPr="00EB1FE8" w14:paraId="6E654092" w14:textId="77777777" w:rsidTr="008C4267">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3431" w:type="dxa"/>
            <w:gridSpan w:val="2"/>
          </w:tcPr>
          <w:p w14:paraId="096D0F31" w14:textId="77777777" w:rsidR="000B1C9E" w:rsidRDefault="000B1C9E" w:rsidP="000B1C9E">
            <w:pPr>
              <w:spacing w:after="0"/>
              <w:jc w:val="left"/>
              <w:rPr>
                <w:b w:val="0"/>
                <w:bCs w:val="0"/>
                <w:sz w:val="21"/>
                <w:szCs w:val="21"/>
              </w:rPr>
            </w:pPr>
            <w:r w:rsidRPr="008C4267">
              <w:rPr>
                <w:sz w:val="21"/>
                <w:szCs w:val="21"/>
              </w:rPr>
              <w:t>Category 4</w:t>
            </w:r>
            <w:r>
              <w:rPr>
                <w:sz w:val="21"/>
                <w:szCs w:val="21"/>
              </w:rPr>
              <w:t>:</w:t>
            </w:r>
          </w:p>
          <w:p w14:paraId="362E8661" w14:textId="0A30B3C4" w:rsidR="000B1C9E" w:rsidRPr="00EB1FE8" w:rsidRDefault="000B1C9E" w:rsidP="000B1C9E">
            <w:pPr>
              <w:spacing w:after="0"/>
              <w:jc w:val="left"/>
              <w:rPr>
                <w:sz w:val="21"/>
                <w:szCs w:val="21"/>
              </w:rPr>
            </w:pPr>
            <w:r w:rsidRPr="000B1C9E">
              <w:rPr>
                <w:sz w:val="21"/>
                <w:szCs w:val="21"/>
              </w:rPr>
              <w:t xml:space="preserve">Innovative soft sectors to incorporate to achieve sustainable manufacturing </w:t>
            </w:r>
          </w:p>
        </w:tc>
        <w:tc>
          <w:tcPr>
            <w:tcW w:w="5408" w:type="dxa"/>
          </w:tcPr>
          <w:p w14:paraId="075E1610" w14:textId="77777777" w:rsidR="000B1C9E" w:rsidRPr="008C4267" w:rsidRDefault="000B1C9E" w:rsidP="000B1C9E">
            <w:pPr>
              <w:cnfStyle w:val="000000100000" w:firstRow="0" w:lastRow="0" w:firstColumn="0" w:lastColumn="0" w:oddVBand="0" w:evenVBand="0" w:oddHBand="1" w:evenHBand="0" w:firstRowFirstColumn="0" w:firstRowLastColumn="0" w:lastRowFirstColumn="0" w:lastRowLastColumn="0"/>
              <w:rPr>
                <w:sz w:val="21"/>
                <w:szCs w:val="21"/>
              </w:rPr>
            </w:pPr>
            <w:r w:rsidRPr="008C4267">
              <w:rPr>
                <w:sz w:val="21"/>
                <w:szCs w:val="21"/>
              </w:rPr>
              <w:t>Innovation and Financing models to achieve sustainable manufacturing.</w:t>
            </w:r>
          </w:p>
          <w:p w14:paraId="31E60C48" w14:textId="77777777" w:rsidR="000B1C9E" w:rsidRPr="008107E3" w:rsidRDefault="000B1C9E" w:rsidP="000B1C9E">
            <w:pPr>
              <w:cnfStyle w:val="000000100000" w:firstRow="0" w:lastRow="0" w:firstColumn="0" w:lastColumn="0" w:oddVBand="0" w:evenVBand="0" w:oddHBand="1" w:evenHBand="0" w:firstRowFirstColumn="0" w:firstRowLastColumn="0" w:lastRowFirstColumn="0" w:lastRowLastColumn="0"/>
              <w:rPr>
                <w:sz w:val="21"/>
                <w:szCs w:val="21"/>
              </w:rPr>
            </w:pPr>
          </w:p>
        </w:tc>
        <w:tc>
          <w:tcPr>
            <w:tcW w:w="1238" w:type="dxa"/>
          </w:tcPr>
          <w:p w14:paraId="61720636" w14:textId="187FACA2" w:rsidR="000B1C9E" w:rsidRPr="00B26267" w:rsidRDefault="000B1C9E" w:rsidP="000B1C9E">
            <w:pPr>
              <w:spacing w:after="0"/>
              <w:cnfStyle w:val="000000100000" w:firstRow="0" w:lastRow="0" w:firstColumn="0" w:lastColumn="0" w:oddVBand="0" w:evenVBand="0" w:oddHBand="1" w:evenHBand="0" w:firstRowFirstColumn="0" w:firstRowLastColumn="0" w:lastRowFirstColumn="0" w:lastRowLastColumn="0"/>
              <w:rPr>
                <w:rFonts w:ascii="Wingdings 2" w:eastAsia="Wingdings 2" w:hAnsi="Wingdings 2" w:cs="Wingdings 2"/>
                <w:sz w:val="36"/>
                <w:szCs w:val="36"/>
              </w:rPr>
            </w:pPr>
            <w:r w:rsidRPr="00B26267">
              <w:rPr>
                <w:rFonts w:ascii="Wingdings 2" w:eastAsia="Wingdings 2" w:hAnsi="Wingdings 2" w:cs="Wingdings 2"/>
                <w:sz w:val="36"/>
                <w:szCs w:val="36"/>
              </w:rPr>
              <w:t>£</w:t>
            </w:r>
          </w:p>
        </w:tc>
      </w:tr>
    </w:tbl>
    <w:p w14:paraId="3FFACC11" w14:textId="77777777" w:rsidR="001A659A" w:rsidRDefault="001A659A">
      <w:pPr>
        <w:rPr>
          <w:b/>
          <w:bCs/>
        </w:rPr>
      </w:pPr>
      <w:r>
        <w:rPr>
          <w:b/>
          <w:bCs/>
        </w:rPr>
        <w:br w:type="page"/>
      </w:r>
    </w:p>
    <w:p w14:paraId="1BD6503B" w14:textId="7936CB65" w:rsidR="0074600D" w:rsidRPr="008C4267" w:rsidRDefault="00882E26" w:rsidP="008C4267">
      <w:pPr>
        <w:spacing w:before="0" w:after="160"/>
        <w:ind w:left="1134"/>
        <w:jc w:val="center"/>
        <w:rPr>
          <w:rFonts w:cstheme="minorHAnsi"/>
          <w:b/>
          <w:bCs/>
          <w:color w:val="1F3864" w:themeColor="accent1" w:themeShade="80"/>
          <w:sz w:val="36"/>
          <w:szCs w:val="36"/>
        </w:rPr>
      </w:pPr>
      <w:r w:rsidRPr="008C4267">
        <w:rPr>
          <w:rFonts w:cstheme="minorHAnsi"/>
          <w:b/>
          <w:color w:val="1F3864" w:themeColor="accent1" w:themeShade="80"/>
          <w:sz w:val="36"/>
          <w:szCs w:val="36"/>
          <w:lang w:val="fr-FR" w:eastAsia="fr-FR"/>
        </w:rPr>
        <w:lastRenderedPageBreak/>
        <mc:AlternateContent>
          <mc:Choice Requires="wpg">
            <w:drawing>
              <wp:anchor distT="45720" distB="45720" distL="182880" distR="182880" simplePos="0" relativeHeight="251658240" behindDoc="0" locked="0" layoutInCell="1" allowOverlap="1" wp14:anchorId="0FED208B" wp14:editId="252A24E5">
                <wp:simplePos x="0" y="0"/>
                <wp:positionH relativeFrom="margin">
                  <wp:posOffset>838200</wp:posOffset>
                </wp:positionH>
                <wp:positionV relativeFrom="paragraph">
                  <wp:posOffset>673735</wp:posOffset>
                </wp:positionV>
                <wp:extent cx="6181725" cy="819150"/>
                <wp:effectExtent l="0" t="0" r="9525" b="0"/>
                <wp:wrapTopAndBottom/>
                <wp:docPr id="198" name="Group 198"/>
                <wp:cNvGraphicFramePr/>
                <a:graphic xmlns:a="http://schemas.openxmlformats.org/drawingml/2006/main">
                  <a:graphicData uri="http://schemas.microsoft.com/office/word/2010/wordprocessingGroup">
                    <wpg:wgp>
                      <wpg:cNvGrpSpPr/>
                      <wpg:grpSpPr>
                        <a:xfrm>
                          <a:off x="0" y="0"/>
                          <a:ext cx="6181725" cy="819150"/>
                          <a:chOff x="0" y="0"/>
                          <a:chExt cx="3567448" cy="818988"/>
                        </a:xfrm>
                      </wpg:grpSpPr>
                      <wps:wsp>
                        <wps:cNvPr id="199" name="Rectangle 199"/>
                        <wps:cNvSpPr/>
                        <wps:spPr>
                          <a:xfrm>
                            <a:off x="0" y="0"/>
                            <a:ext cx="3567448" cy="399970"/>
                          </a:xfrm>
                          <a:prstGeom prst="rect">
                            <a:avLst/>
                          </a:prstGeom>
                          <a:solidFill>
                            <a:schemeClr val="accent1">
                              <a:lumMod val="50000"/>
                            </a:schemeClr>
                          </a:solidFill>
                          <a:ln w="6350">
                            <a:noFill/>
                            <a:prstDash val="sysDot"/>
                          </a:ln>
                        </wps:spPr>
                        <wps:style>
                          <a:lnRef idx="2">
                            <a:schemeClr val="accent6">
                              <a:shade val="15000"/>
                            </a:schemeClr>
                          </a:lnRef>
                          <a:fillRef idx="1">
                            <a:schemeClr val="accent6"/>
                          </a:fillRef>
                          <a:effectRef idx="0">
                            <a:schemeClr val="accent6"/>
                          </a:effectRef>
                          <a:fontRef idx="minor">
                            <a:schemeClr val="lt1"/>
                          </a:fontRef>
                        </wps:style>
                        <wps:txbx>
                          <w:txbxContent>
                            <w:p w14:paraId="44839DA5" w14:textId="77777777" w:rsidR="00882E26" w:rsidRDefault="00882E26" w:rsidP="00882E26">
                              <w:pPr>
                                <w:spacing w:after="0"/>
                                <w:rPr>
                                  <w:b/>
                                  <w:bCs/>
                                  <w:color w:val="F2F2F2" w:themeColor="background1" w:themeShade="F2"/>
                                  <w:sz w:val="24"/>
                                  <w:szCs w:val="24"/>
                                </w:rPr>
                              </w:pPr>
                              <w:r w:rsidRPr="007A31BD">
                                <w:rPr>
                                  <w:b/>
                                  <w:bCs/>
                                  <w:color w:val="F2F2F2" w:themeColor="background1" w:themeShade="F2"/>
                                  <w:sz w:val="24"/>
                                  <w:szCs w:val="24"/>
                                </w:rPr>
                                <w:t>PRESENTATIONT TITLE</w:t>
                              </w:r>
                            </w:p>
                            <w:p w14:paraId="7574A23B" w14:textId="77777777" w:rsidR="00935565" w:rsidRDefault="00935565" w:rsidP="00882E26">
                              <w:pPr>
                                <w:spacing w:after="0"/>
                                <w:rPr>
                                  <w:b/>
                                  <w:bCs/>
                                  <w:color w:val="F2F2F2" w:themeColor="background1" w:themeShade="F2"/>
                                  <w:sz w:val="24"/>
                                  <w:szCs w:val="24"/>
                                </w:rPr>
                              </w:pPr>
                            </w:p>
                            <w:p w14:paraId="3C40F546" w14:textId="77777777" w:rsidR="00935565" w:rsidRPr="007A31BD" w:rsidRDefault="00935565" w:rsidP="00882E26">
                              <w:pPr>
                                <w:spacing w:after="0"/>
                                <w:rPr>
                                  <w:b/>
                                  <w:bCs/>
                                  <w:color w:val="F2F2F2" w:themeColor="background1" w:themeShade="F2"/>
                                  <w:sz w:val="24"/>
                                  <w:szCs w:val="24"/>
                                </w:rPr>
                              </w:pPr>
                            </w:p>
                            <w:p w14:paraId="7B137F3E" w14:textId="77777777" w:rsidR="001E321D" w:rsidRDefault="001E321D">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95"/>
                            <a:ext cx="3567448" cy="566293"/>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2F9FD33" w14:textId="77777777" w:rsidR="00935565" w:rsidRPr="002249BA" w:rsidRDefault="00935565" w:rsidP="00935565">
                              <w:pPr>
                                <w:rPr>
                                  <w:i/>
                                  <w:iCs/>
                                  <w:caps/>
                                  <w:color w:val="C00000"/>
                                  <w:sz w:val="20"/>
                                  <w:szCs w:val="20"/>
                                </w:rPr>
                              </w:pPr>
                              <w:r w:rsidRPr="002249BA">
                                <w:rPr>
                                  <w:i/>
                                  <w:iCs/>
                                  <w:caps/>
                                  <w:color w:val="C00000"/>
                                  <w:sz w:val="20"/>
                                  <w:szCs w:val="20"/>
                                </w:rPr>
                                <w:t>TO BE COMPLETED</w:t>
                              </w:r>
                            </w:p>
                            <w:p w14:paraId="36055872" w14:textId="6114B894" w:rsidR="001E321D" w:rsidRPr="002249BA" w:rsidRDefault="001E321D">
                              <w:pPr>
                                <w:rPr>
                                  <w:i/>
                                  <w:iCs/>
                                  <w:caps/>
                                  <w:color w:val="C00000"/>
                                  <w:sz w:val="20"/>
                                  <w:szCs w:val="20"/>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ED208B" id="Group 198" o:spid="_x0000_s1027" style="position:absolute;left:0;text-align:left;margin-left:66pt;margin-top:53.05pt;width:486.75pt;height:64.5pt;z-index:251658240;mso-wrap-distance-left:14.4pt;mso-wrap-distance-top:3.6pt;mso-wrap-distance-right:14.4pt;mso-wrap-distance-bottom:3.6pt;mso-position-horizontal-relative:margin;mso-width-relative:margin;mso-height-relative:margin" coordsize="35674,8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">
                <v:rect id="Rectangle 199" o:spid="_x0000_s1028" style="position:absolute;width:35674;height:3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" fillcolor="#1f3763 [1604]" stroked="f" strokeweight=".5pt">
                  <v:stroke dashstyle="1 1"/>
                  <v:textbox>
                    <w:txbxContent>
                      <w:p w14:paraId="44839DA5" w14:textId="77777777" w:rsidR="00882E26" w:rsidRDefault="00882E26" w:rsidP="00882E26">
                        <w:pPr>
                          <w:spacing w:after="0"/>
                          <w:rPr>
                            <w:b/>
                            <w:bCs/>
                            <w:color w:val="F2F2F2" w:themeColor="background1" w:themeShade="F2"/>
                            <w:sz w:val="24"/>
                            <w:szCs w:val="24"/>
                          </w:rPr>
                        </w:pPr>
                        <w:r w:rsidRPr="007A31BD">
                          <w:rPr>
                            <w:b/>
                            <w:bCs/>
                            <w:color w:val="F2F2F2" w:themeColor="background1" w:themeShade="F2"/>
                            <w:sz w:val="24"/>
                            <w:szCs w:val="24"/>
                          </w:rPr>
                          <w:t>PRESENTATIONT TITLE</w:t>
                        </w:r>
                      </w:p>
                      <w:p w14:paraId="7574A23B" w14:textId="77777777" w:rsidR="00935565" w:rsidRDefault="00935565" w:rsidP="00882E26">
                        <w:pPr>
                          <w:spacing w:after="0"/>
                          <w:rPr>
                            <w:b/>
                            <w:bCs/>
                            <w:color w:val="F2F2F2" w:themeColor="background1" w:themeShade="F2"/>
                            <w:sz w:val="24"/>
                            <w:szCs w:val="24"/>
                          </w:rPr>
                        </w:pPr>
                      </w:p>
                      <w:p w14:paraId="3C40F546" w14:textId="77777777" w:rsidR="00935565" w:rsidRPr="007A31BD" w:rsidRDefault="00935565" w:rsidP="00882E26">
                        <w:pPr>
                          <w:spacing w:after="0"/>
                          <w:rPr>
                            <w:b/>
                            <w:bCs/>
                            <w:color w:val="F2F2F2" w:themeColor="background1" w:themeShade="F2"/>
                            <w:sz w:val="24"/>
                            <w:szCs w:val="24"/>
                          </w:rPr>
                        </w:pPr>
                      </w:p>
                      <w:p w14:paraId="7B137F3E" w14:textId="77777777" w:rsidR="001E321D" w:rsidRDefault="001E321D">
                        <w:pPr>
                          <w:jc w:val="center"/>
                          <w:rPr>
                            <w:rFonts w:asciiTheme="majorHAnsi" w:eastAsiaTheme="majorEastAsia" w:hAnsiTheme="majorHAnsi" w:cstheme="majorBidi"/>
                            <w:color w:val="FFFFFF" w:themeColor="background1"/>
                            <w:sz w:val="24"/>
                            <w:szCs w:val="28"/>
                          </w:rPr>
                        </w:pPr>
                      </w:p>
                    </w:txbxContent>
                  </v:textbox>
                </v:rect>
                <v:shape id="Text Box 200" o:spid="_x0000_s1029" type="#_x0000_t202" style="position:absolute;top:2526;width:35674;height:5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" filled="f" stroked="f" strokeweight=".5pt">
                  <v:stroke dashstyle="1 1"/>
                  <v:textbox inset=",7.2pt,,0">
                    <w:txbxContent>
                      <w:p w14:paraId="72F9FD33" w14:textId="77777777" w:rsidR="00935565" w:rsidRPr="002249BA" w:rsidRDefault="00935565" w:rsidP="00935565">
                        <w:pPr>
                          <w:rPr>
                            <w:i/>
                            <w:iCs/>
                            <w:caps/>
                            <w:color w:val="C00000"/>
                            <w:sz w:val="20"/>
                            <w:szCs w:val="20"/>
                          </w:rPr>
                        </w:pPr>
                        <w:r w:rsidRPr="002249BA">
                          <w:rPr>
                            <w:i/>
                            <w:iCs/>
                            <w:caps/>
                            <w:color w:val="C00000"/>
                            <w:sz w:val="20"/>
                            <w:szCs w:val="20"/>
                          </w:rPr>
                          <w:t>TO BE COMPLETED</w:t>
                        </w:r>
                      </w:p>
                      <w:p w14:paraId="36055872" w14:textId="6114B894" w:rsidR="001E321D" w:rsidRPr="002249BA" w:rsidRDefault="001E321D">
                        <w:pPr>
                          <w:rPr>
                            <w:i/>
                            <w:iCs/>
                            <w:caps/>
                            <w:color w:val="C00000"/>
                            <w:sz w:val="20"/>
                            <w:szCs w:val="20"/>
                          </w:rPr>
                        </w:pPr>
                      </w:p>
                    </w:txbxContent>
                  </v:textbox>
                </v:shape>
                <w10:wrap type="topAndBottom" anchorx="margin"/>
              </v:group>
            </w:pict>
          </mc:Fallback>
        </mc:AlternateContent>
      </w:r>
      <w:r w:rsidR="0074600D" w:rsidRPr="008C4267">
        <w:rPr>
          <w:rFonts w:cstheme="minorHAnsi"/>
          <w:b/>
          <w:bCs/>
          <w:color w:val="1F3864" w:themeColor="accent1" w:themeShade="80"/>
          <w:sz w:val="36"/>
          <w:szCs w:val="36"/>
        </w:rPr>
        <w:t>PRESENTATION ABSTRACTS</w:t>
      </w:r>
    </w:p>
    <w:p w14:paraId="79570E8E" w14:textId="1642346B" w:rsidR="0074600D" w:rsidRDefault="007A31BD" w:rsidP="00C66717">
      <w:pPr>
        <w:spacing w:after="0"/>
        <w:ind w:left="1134"/>
        <w:rPr>
          <w:sz w:val="21"/>
          <w:szCs w:val="21"/>
        </w:rPr>
      </w:pPr>
      <w:r w:rsidRPr="001E321D">
        <w:rPr>
          <w:b/>
          <w:color w:val="222A35" w:themeColor="text2" w:themeShade="80"/>
          <w:sz w:val="32"/>
          <w:szCs w:val="32"/>
          <w:lang w:val="fr-FR" w:eastAsia="fr-FR"/>
        </w:rPr>
        <mc:AlternateContent>
          <mc:Choice Requires="wpg">
            <w:drawing>
              <wp:anchor distT="45720" distB="45720" distL="182880" distR="182880" simplePos="0" relativeHeight="251658241" behindDoc="0" locked="0" layoutInCell="1" allowOverlap="1" wp14:anchorId="55F189D1" wp14:editId="4C9BC1A3">
                <wp:simplePos x="0" y="0"/>
                <wp:positionH relativeFrom="margin">
                  <wp:posOffset>828675</wp:posOffset>
                </wp:positionH>
                <wp:positionV relativeFrom="paragraph">
                  <wp:posOffset>1468755</wp:posOffset>
                </wp:positionV>
                <wp:extent cx="6181725" cy="4333875"/>
                <wp:effectExtent l="0" t="0" r="28575" b="9525"/>
                <wp:wrapTopAndBottom/>
                <wp:docPr id="967531832" name="Group 967531832"/>
                <wp:cNvGraphicFramePr/>
                <a:graphic xmlns:a="http://schemas.openxmlformats.org/drawingml/2006/main">
                  <a:graphicData uri="http://schemas.microsoft.com/office/word/2010/wordprocessingGroup">
                    <wpg:wgp>
                      <wpg:cNvGrpSpPr/>
                      <wpg:grpSpPr>
                        <a:xfrm>
                          <a:off x="0" y="0"/>
                          <a:ext cx="6181725" cy="4333875"/>
                          <a:chOff x="0" y="0"/>
                          <a:chExt cx="3567448" cy="4333012"/>
                        </a:xfrm>
                      </wpg:grpSpPr>
                      <wps:wsp>
                        <wps:cNvPr id="1016040294" name="Rectangle 1016040294"/>
                        <wps:cNvSpPr/>
                        <wps:spPr>
                          <a:xfrm>
                            <a:off x="0" y="0"/>
                            <a:ext cx="3567448" cy="399970"/>
                          </a:xfrm>
                          <a:prstGeom prst="rect">
                            <a:avLst/>
                          </a:prstGeom>
                          <a:solidFill>
                            <a:schemeClr val="accent1">
                              <a:lumMod val="50000"/>
                            </a:schemeClr>
                          </a:solidFill>
                          <a:ln w="6350">
                            <a:solidFill>
                              <a:schemeClr val="accent1">
                                <a:lumMod val="50000"/>
                              </a:schemeClr>
                            </a:solidFill>
                            <a:prstDash val="sysDot"/>
                          </a:ln>
                        </wps:spPr>
                        <wps:style>
                          <a:lnRef idx="2">
                            <a:schemeClr val="accent6">
                              <a:shade val="15000"/>
                            </a:schemeClr>
                          </a:lnRef>
                          <a:fillRef idx="1">
                            <a:schemeClr val="accent6"/>
                          </a:fillRef>
                          <a:effectRef idx="0">
                            <a:schemeClr val="accent6"/>
                          </a:effectRef>
                          <a:fontRef idx="minor">
                            <a:schemeClr val="lt1"/>
                          </a:fontRef>
                        </wps:style>
                        <wps:txbx>
                          <w:txbxContent>
                            <w:p w14:paraId="6CBC8D4F" w14:textId="5A9C51C5" w:rsidR="007A31BD" w:rsidRDefault="00B53780" w:rsidP="00B53780">
                              <w:pPr>
                                <w:jc w:val="left"/>
                                <w:rPr>
                                  <w:rFonts w:asciiTheme="majorHAnsi" w:eastAsiaTheme="majorEastAsia" w:hAnsiTheme="majorHAnsi" w:cstheme="majorBidi"/>
                                  <w:color w:val="FFFFFF" w:themeColor="background1"/>
                                  <w:sz w:val="24"/>
                                  <w:szCs w:val="28"/>
                                </w:rPr>
                              </w:pPr>
                              <w:r w:rsidRPr="00B53780">
                                <w:rPr>
                                  <w:b/>
                                  <w:bCs/>
                                  <w:color w:val="F2F2F2" w:themeColor="background1" w:themeShade="F2"/>
                                  <w:sz w:val="24"/>
                                  <w:szCs w:val="24"/>
                                </w:rPr>
                                <w:t>CONTENT ABSTRACTS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3143409" name="Text Box 1463143409"/>
                        <wps:cNvSpPr txBox="1"/>
                        <wps:spPr>
                          <a:xfrm>
                            <a:off x="0" y="252695"/>
                            <a:ext cx="3567448" cy="4080317"/>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9E673EC" w14:textId="77777777" w:rsidR="002249BA" w:rsidRDefault="002249BA" w:rsidP="002249BA">
                              <w:pPr>
                                <w:widowControl w:val="0"/>
                                <w:autoSpaceDE w:val="0"/>
                                <w:autoSpaceDN w:val="0"/>
                                <w:spacing w:before="0" w:after="0" w:line="221" w:lineRule="exact"/>
                                <w:jc w:val="left"/>
                                <w:rPr>
                                  <w:rFonts w:cstheme="minorHAnsi"/>
                                  <w:i/>
                                  <w:spacing w:val="2"/>
                                  <w:szCs w:val="28"/>
                                </w:rPr>
                              </w:pPr>
                            </w:p>
                            <w:p w14:paraId="25E5C992" w14:textId="0EB67D02" w:rsidR="002249BA" w:rsidRPr="002249BA" w:rsidRDefault="002249BA" w:rsidP="002249BA">
                              <w:pPr>
                                <w:spacing w:after="0"/>
                                <w:rPr>
                                  <w:b/>
                                  <w:bCs/>
                                </w:rPr>
                              </w:pPr>
                              <w:r w:rsidRPr="002249BA">
                                <w:rPr>
                                  <w:b/>
                                  <w:bCs/>
                                </w:rPr>
                                <w:t>Suggested structures/questions to cover in your proposals:</w:t>
                              </w:r>
                            </w:p>
                            <w:p w14:paraId="7B72A846" w14:textId="77777777" w:rsidR="002249BA" w:rsidRPr="002249BA" w:rsidRDefault="002249BA" w:rsidP="002249BA">
                              <w:pPr>
                                <w:pStyle w:val="ListParagraph"/>
                                <w:numPr>
                                  <w:ilvl w:val="0"/>
                                  <w:numId w:val="17"/>
                                </w:numPr>
                                <w:spacing w:after="0"/>
                              </w:pPr>
                              <w:r w:rsidRPr="002249BA">
                                <w:t>INDUSTRY OVERALL CONTEXT</w:t>
                              </w:r>
                            </w:p>
                            <w:p w14:paraId="78AE7525" w14:textId="77777777" w:rsidR="002249BA" w:rsidRPr="002249BA" w:rsidRDefault="002249BA" w:rsidP="002249BA">
                              <w:pPr>
                                <w:pStyle w:val="ListParagraph"/>
                                <w:numPr>
                                  <w:ilvl w:val="0"/>
                                  <w:numId w:val="17"/>
                                </w:numPr>
                                <w:spacing w:after="0"/>
                              </w:pPr>
                              <w:r w:rsidRPr="002249BA">
                                <w:t>TECHNICAL SPECIFICATIONS</w:t>
                              </w:r>
                            </w:p>
                            <w:p w14:paraId="57D1060D" w14:textId="77777777" w:rsidR="002249BA" w:rsidRPr="002249BA" w:rsidRDefault="002249BA" w:rsidP="002249BA">
                              <w:pPr>
                                <w:pStyle w:val="ListParagraph"/>
                                <w:numPr>
                                  <w:ilvl w:val="0"/>
                                  <w:numId w:val="17"/>
                                </w:numPr>
                                <w:spacing w:after="0"/>
                              </w:pPr>
                              <w:r w:rsidRPr="002249BA">
                                <w:t>PERFORMANCE &amp; RESULTS</w:t>
                              </w:r>
                            </w:p>
                            <w:p w14:paraId="312CFCAA" w14:textId="08E1F313" w:rsidR="002249BA" w:rsidRPr="002249BA" w:rsidRDefault="002249BA" w:rsidP="002249BA">
                              <w:pPr>
                                <w:pStyle w:val="ListParagraph"/>
                                <w:numPr>
                                  <w:ilvl w:val="0"/>
                                  <w:numId w:val="17"/>
                                </w:numPr>
                                <w:spacing w:after="0"/>
                              </w:pPr>
                              <w:r w:rsidRPr="002249BA">
                                <w:t>INDUSTRY USER EXPERIENCE</w:t>
                              </w:r>
                            </w:p>
                            <w:p w14:paraId="075AB69D" w14:textId="77777777" w:rsidR="002249BA" w:rsidRPr="002249BA" w:rsidRDefault="002249BA" w:rsidP="002249BA">
                              <w:pPr>
                                <w:rPr>
                                  <w:i/>
                                  <w:iCs/>
                                  <w:caps/>
                                  <w:color w:val="C00000"/>
                                  <w:sz w:val="20"/>
                                  <w:szCs w:val="20"/>
                                </w:rPr>
                              </w:pPr>
                              <w:r w:rsidRPr="002249BA">
                                <w:rPr>
                                  <w:i/>
                                  <w:iCs/>
                                  <w:caps/>
                                  <w:color w:val="C00000"/>
                                  <w:sz w:val="20"/>
                                  <w:szCs w:val="20"/>
                                </w:rPr>
                                <w:t>TO BE COMPLETED</w:t>
                              </w:r>
                            </w:p>
                            <w:p w14:paraId="5289B111" w14:textId="77777777" w:rsidR="002249BA" w:rsidRPr="002249BA" w:rsidRDefault="002249BA" w:rsidP="002249BA">
                              <w:pPr>
                                <w:rPr>
                                  <w:rFonts w:cstheme="minorHAnsi"/>
                                  <w:i/>
                                  <w:iCs/>
                                  <w:caps/>
                                  <w:sz w:val="24"/>
                                  <w:szCs w:val="24"/>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189D1" id="Group 967531832" o:spid="_x0000_s1030" style="position:absolute;left:0;text-align:left;margin-left:65.25pt;margin-top:115.65pt;width:486.75pt;height:341.25pt;z-index:251658241;mso-wrap-distance-left:14.4pt;mso-wrap-distance-top:3.6pt;mso-wrap-distance-right:14.4pt;mso-wrap-distance-bottom:3.6pt;mso-position-horizontal-relative:margin;mso-width-relative:margin;mso-height-relative:margin" coordsize="35674,4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">
                <v:rect id="Rectangle 1016040294" o:spid="_x0000_s1031" style="position:absolute;width:35674;height:3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" fillcolor="#1f3763 [1604]" strokecolor="#1f3763 [1604]" strokeweight=".5pt">
                  <v:stroke dashstyle="1 1"/>
                  <v:textbox>
                    <w:txbxContent>
                      <w:p w14:paraId="6CBC8D4F" w14:textId="5A9C51C5" w:rsidR="007A31BD" w:rsidRDefault="00B53780" w:rsidP="00B53780">
                        <w:pPr>
                          <w:jc w:val="left"/>
                          <w:rPr>
                            <w:rFonts w:asciiTheme="majorHAnsi" w:eastAsiaTheme="majorEastAsia" w:hAnsiTheme="majorHAnsi" w:cstheme="majorBidi"/>
                            <w:color w:val="FFFFFF" w:themeColor="background1"/>
                            <w:sz w:val="24"/>
                            <w:szCs w:val="28"/>
                          </w:rPr>
                        </w:pPr>
                        <w:r w:rsidRPr="00B53780">
                          <w:rPr>
                            <w:b/>
                            <w:bCs/>
                            <w:color w:val="F2F2F2" w:themeColor="background1" w:themeShade="F2"/>
                            <w:sz w:val="24"/>
                            <w:szCs w:val="24"/>
                          </w:rPr>
                          <w:t>CONTENT ABSTRACTS</w:t>
                        </w:r>
                      </w:p>
                    </w:txbxContent>
                  </v:textbox>
                </v:rect>
                <v:shape id="Text Box 1463143409" o:spid="_x0000_s1032" type="#_x0000_t202" style="position:absolute;top:2526;width:35674;height:40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" filled="f" stroked="f" strokeweight=".5pt">
                  <v:stroke dashstyle="1 1"/>
                  <v:textbox inset=",7.2pt,,0">
                    <w:txbxContent>
                      <w:p w14:paraId="09E673EC" w14:textId="77777777" w:rsidR="002249BA" w:rsidRDefault="002249BA" w:rsidP="002249BA">
                        <w:pPr>
                          <w:widowControl w:val="0"/>
                          <w:autoSpaceDE w:val="0"/>
                          <w:autoSpaceDN w:val="0"/>
                          <w:spacing w:before="0" w:after="0" w:line="221" w:lineRule="exact"/>
                          <w:jc w:val="left"/>
                          <w:rPr>
                            <w:rFonts w:cstheme="minorHAnsi"/>
                            <w:i/>
                            <w:spacing w:val="2"/>
                            <w:szCs w:val="28"/>
                          </w:rPr>
                        </w:pPr>
                      </w:p>
                      <w:p w14:paraId="25E5C992" w14:textId="0EB67D02" w:rsidR="002249BA" w:rsidRPr="002249BA" w:rsidRDefault="002249BA" w:rsidP="002249BA">
                        <w:pPr>
                          <w:spacing w:after="0"/>
                          <w:rPr>
                            <w:b/>
                            <w:bCs/>
                          </w:rPr>
                        </w:pPr>
                        <w:r w:rsidRPr="002249BA">
                          <w:rPr>
                            <w:b/>
                            <w:bCs/>
                          </w:rPr>
                          <w:t>Suggested structures/questions to cover in your proposals:</w:t>
                        </w:r>
                      </w:p>
                      <w:p w14:paraId="7B72A846" w14:textId="77777777" w:rsidR="002249BA" w:rsidRPr="002249BA" w:rsidRDefault="002249BA" w:rsidP="002249BA">
                        <w:pPr>
                          <w:pStyle w:val="ListParagraph"/>
                          <w:numPr>
                            <w:ilvl w:val="0"/>
                            <w:numId w:val="17"/>
                          </w:numPr>
                          <w:spacing w:after="0"/>
                        </w:pPr>
                        <w:r w:rsidRPr="002249BA">
                          <w:t>INDUSTRY OVERALL CONTEXT</w:t>
                        </w:r>
                      </w:p>
                      <w:p w14:paraId="78AE7525" w14:textId="77777777" w:rsidR="002249BA" w:rsidRPr="002249BA" w:rsidRDefault="002249BA" w:rsidP="002249BA">
                        <w:pPr>
                          <w:pStyle w:val="ListParagraph"/>
                          <w:numPr>
                            <w:ilvl w:val="0"/>
                            <w:numId w:val="17"/>
                          </w:numPr>
                          <w:spacing w:after="0"/>
                        </w:pPr>
                        <w:r w:rsidRPr="002249BA">
                          <w:t>TECHNICAL SPECIFICATIONS</w:t>
                        </w:r>
                      </w:p>
                      <w:p w14:paraId="57D1060D" w14:textId="77777777" w:rsidR="002249BA" w:rsidRPr="002249BA" w:rsidRDefault="002249BA" w:rsidP="002249BA">
                        <w:pPr>
                          <w:pStyle w:val="ListParagraph"/>
                          <w:numPr>
                            <w:ilvl w:val="0"/>
                            <w:numId w:val="17"/>
                          </w:numPr>
                          <w:spacing w:after="0"/>
                        </w:pPr>
                        <w:r w:rsidRPr="002249BA">
                          <w:t>PERFORMANCE &amp; RESULTS</w:t>
                        </w:r>
                      </w:p>
                      <w:p w14:paraId="312CFCAA" w14:textId="08E1F313" w:rsidR="002249BA" w:rsidRPr="002249BA" w:rsidRDefault="002249BA" w:rsidP="002249BA">
                        <w:pPr>
                          <w:pStyle w:val="ListParagraph"/>
                          <w:numPr>
                            <w:ilvl w:val="0"/>
                            <w:numId w:val="17"/>
                          </w:numPr>
                          <w:spacing w:after="0"/>
                        </w:pPr>
                        <w:r w:rsidRPr="002249BA">
                          <w:t>INDUSTRY USER EXPERIENCE</w:t>
                        </w:r>
                      </w:p>
                      <w:p w14:paraId="075AB69D" w14:textId="77777777" w:rsidR="002249BA" w:rsidRPr="002249BA" w:rsidRDefault="002249BA" w:rsidP="002249BA">
                        <w:pPr>
                          <w:rPr>
                            <w:i/>
                            <w:iCs/>
                            <w:caps/>
                            <w:color w:val="C00000"/>
                            <w:sz w:val="20"/>
                            <w:szCs w:val="20"/>
                          </w:rPr>
                        </w:pPr>
                        <w:r w:rsidRPr="002249BA">
                          <w:rPr>
                            <w:i/>
                            <w:iCs/>
                            <w:caps/>
                            <w:color w:val="C00000"/>
                            <w:sz w:val="20"/>
                            <w:szCs w:val="20"/>
                          </w:rPr>
                          <w:t>TO BE COMPLETED</w:t>
                        </w:r>
                      </w:p>
                      <w:p w14:paraId="5289B111" w14:textId="77777777" w:rsidR="002249BA" w:rsidRPr="002249BA" w:rsidRDefault="002249BA" w:rsidP="002249BA">
                        <w:pPr>
                          <w:rPr>
                            <w:rFonts w:cstheme="minorHAnsi"/>
                            <w:i/>
                            <w:iCs/>
                            <w:caps/>
                            <w:sz w:val="24"/>
                            <w:szCs w:val="24"/>
                          </w:rPr>
                        </w:pPr>
                      </w:p>
                    </w:txbxContent>
                  </v:textbox>
                </v:shape>
                <w10:wrap type="topAndBottom" anchorx="margin"/>
              </v:group>
            </w:pict>
          </mc:Fallback>
        </mc:AlternateContent>
      </w:r>
    </w:p>
    <w:p w14:paraId="6B8F7F4C" w14:textId="4B5EFDFA" w:rsidR="001E321D" w:rsidRPr="001E321D" w:rsidRDefault="001E321D" w:rsidP="00C66717">
      <w:pPr>
        <w:spacing w:after="0"/>
        <w:ind w:left="1134"/>
        <w:rPr>
          <w:b/>
          <w:bCs/>
          <w:color w:val="222A35" w:themeColor="text2" w:themeShade="80"/>
          <w:sz w:val="32"/>
          <w:szCs w:val="32"/>
        </w:rPr>
      </w:pPr>
    </w:p>
    <w:sectPr w:rsidR="001E321D" w:rsidRPr="001E321D" w:rsidSect="00E10BFE">
      <w:headerReference w:type="default" r:id="rId15"/>
      <w:footerReference w:type="default" r:id="rId16"/>
      <w:pgSz w:w="11880" w:h="16840"/>
      <w:pgMar w:top="133" w:right="965" w:bottom="0" w:left="0" w:header="720" w:footer="720" w:gutter="0"/>
      <w:pgNumType w:start="1"/>
      <w:cols w:space="720"/>
      <w:docGrid w:linePitch="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4F26C2" w14:textId="77777777" w:rsidR="00E10BFE" w:rsidRDefault="00E10BFE" w:rsidP="00B65179">
      <w:pPr>
        <w:spacing w:before="0" w:after="0" w:line="240" w:lineRule="auto"/>
      </w:pPr>
      <w:r>
        <w:separator/>
      </w:r>
    </w:p>
  </w:endnote>
  <w:endnote w:type="continuationSeparator" w:id="0">
    <w:p w14:paraId="524B9099" w14:textId="77777777" w:rsidR="00E10BFE" w:rsidRDefault="00E10BFE" w:rsidP="00B65179">
      <w:pPr>
        <w:spacing w:before="0" w:after="0" w:line="240" w:lineRule="auto"/>
      </w:pPr>
      <w:r>
        <w:continuationSeparator/>
      </w:r>
    </w:p>
  </w:endnote>
  <w:endnote w:type="continuationNotice" w:id="1">
    <w:p w14:paraId="1C5BC6A5" w14:textId="77777777" w:rsidR="00E10BFE" w:rsidRDefault="00E10BF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C273DAD1-C7D3-4DC6-A378-8106D4A49CDC}"/>
    <w:embedBold r:id="rId2" w:fontKey="{79AA4631-8DF9-4795-8E22-F0C4211C4B57}"/>
  </w:font>
  <w:font w:name="Symbol">
    <w:panose1 w:val="05050102010706020507"/>
    <w:charset w:val="02"/>
    <w:family w:val="roman"/>
    <w:pitch w:val="variable"/>
    <w:sig w:usb0="00000000" w:usb1="10000000" w:usb2="00000000" w:usb3="00000000" w:csb0="80000000" w:csb1="00000000"/>
    <w:embedRegular r:id="rId3" w:fontKey="{A2356779-09EF-4083-AF97-691241C35282}"/>
  </w:font>
  <w:font w:name="Courier New">
    <w:panose1 w:val="02070309020205020404"/>
    <w:charset w:val="00"/>
    <w:family w:val="modern"/>
    <w:pitch w:val="fixed"/>
    <w:sig w:usb0="E0002EFF" w:usb1="C0007843" w:usb2="00000009" w:usb3="00000000" w:csb0="000001FF" w:csb1="00000000"/>
    <w:embedRegular r:id="rId4" w:fontKey="{28F2B818-EAEE-454F-96F1-0A91D729BE27}"/>
  </w:font>
  <w:font w:name="Wingdings">
    <w:panose1 w:val="05000000000000000000"/>
    <w:charset w:val="02"/>
    <w:family w:val="auto"/>
    <w:pitch w:val="variable"/>
    <w:sig w:usb0="00000000" w:usb1="10000000" w:usb2="00000000" w:usb3="00000000" w:csb0="80000000" w:csb1="00000000"/>
    <w:embedRegular r:id="rId5" w:fontKey="{95482A91-3EEE-47EE-9328-78E35EB40AAC}"/>
  </w:font>
  <w:font w:name="Calibri">
    <w:panose1 w:val="020F0502020204030204"/>
    <w:charset w:val="00"/>
    <w:family w:val="swiss"/>
    <w:pitch w:val="variable"/>
    <w:sig w:usb0="E4002EFF" w:usb1="C200247B" w:usb2="00000009" w:usb3="00000000" w:csb0="000001FF" w:csb1="00000000"/>
    <w:embedRegular r:id="rId6" w:fontKey="{62E92540-F0D2-4BF8-A46D-CC6B3116342A}"/>
    <w:embedBold r:id="rId7" w:fontKey="{1F98E277-E9A3-4A60-971C-0F98C426A565}"/>
    <w:embedItalic r:id="rId8" w:fontKey="{03CBA289-573D-4A73-AC23-1E1EA0ECB454}"/>
    <w:embedBoldItalic r:id="rId9" w:fontKey="{8DB73E13-FF16-4E6E-9650-73DDF0462A11}"/>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0" w:fontKey="{40F0C6DE-3327-4AEC-BAF3-561EC105796A}"/>
    <w:embedBold r:id="rId11" w:fontKey="{7CAC5BEE-DBBF-4DAB-B114-B1640745E265}"/>
    <w:embedItalic r:id="rId12" w:fontKey="{8FD1FF86-A5DB-435E-BEE9-DF88AB8F0CE2}"/>
    <w:embedBoldItalic r:id="rId13" w:fontKey="{FC7600B0-8232-4549-B729-DF9581D80897}"/>
  </w:font>
  <w:font w:name="VNIBMR+Poppins Bold">
    <w:charset w:val="01"/>
    <w:family w:val="auto"/>
    <w:pitch w:val="variable"/>
    <w:sig w:usb0="01010101" w:usb1="01010101" w:usb2="01010101" w:usb3="01010101" w:csb0="01010101" w:csb1="01010101"/>
    <w:embedBold r:id="rId14" w:fontKey="{3541B6B2-18CC-49BF-97F6-898006370D2C}"/>
  </w:font>
  <w:font w:name="Wingdings 2">
    <w:panose1 w:val="05020102010507070707"/>
    <w:charset w:val="02"/>
    <w:family w:val="roman"/>
    <w:pitch w:val="variable"/>
    <w:sig w:usb0="00000000" w:usb1="10000000" w:usb2="00000000" w:usb3="00000000" w:csb0="80000000" w:csb1="00000000"/>
    <w:embedRegular r:id="rId15" w:fontKey="{688A082B-31A7-4094-B798-4E7B8D805AC8}"/>
  </w:font>
  <w:font w:name="Calibri Light">
    <w:panose1 w:val="020F0302020204030204"/>
    <w:charset w:val="00"/>
    <w:family w:val="swiss"/>
    <w:pitch w:val="variable"/>
    <w:sig w:usb0="E4002EFF" w:usb1="C200247B" w:usb2="00000009" w:usb3="00000000" w:csb0="000001FF" w:csb1="00000000"/>
    <w:embedRegular r:id="rId16" w:fontKey="{0671017F-D3AA-4012-977D-87A1B6590A32}"/>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1581969670"/>
      <w:docPartObj>
        <w:docPartGallery w:val="Page Numbers (Bottom of Page)"/>
        <w:docPartUnique/>
      </w:docPartObj>
    </w:sdtPr>
    <w:sdtEndPr/>
    <w:sdtContent>
      <w:sdt>
        <w:sdtPr>
          <w:rPr>
            <w:sz w:val="18"/>
            <w:szCs w:val="18"/>
          </w:rPr>
          <w:id w:val="-1769616900"/>
          <w:docPartObj>
            <w:docPartGallery w:val="Page Numbers (Top of Page)"/>
            <w:docPartUnique/>
          </w:docPartObj>
        </w:sdtPr>
        <w:sdtEndPr/>
        <w:sdtContent>
          <w:p w14:paraId="5F5BE174" w14:textId="07472ECE" w:rsidR="007464FD" w:rsidRPr="007464FD" w:rsidRDefault="007464FD">
            <w:pPr>
              <w:pStyle w:val="Footer"/>
              <w:jc w:val="right"/>
              <w:rPr>
                <w:sz w:val="18"/>
                <w:szCs w:val="18"/>
              </w:rPr>
            </w:pPr>
            <w:r w:rsidRPr="007464FD">
              <w:rPr>
                <w:sz w:val="18"/>
                <w:szCs w:val="18"/>
              </w:rPr>
              <w:t xml:space="preserve">Page </w:t>
            </w:r>
            <w:r w:rsidRPr="007464FD">
              <w:rPr>
                <w:b/>
                <w:bCs/>
                <w:sz w:val="18"/>
                <w:szCs w:val="18"/>
              </w:rPr>
              <w:fldChar w:fldCharType="begin"/>
            </w:r>
            <w:r w:rsidRPr="007464FD">
              <w:rPr>
                <w:b/>
                <w:bCs/>
                <w:sz w:val="18"/>
                <w:szCs w:val="18"/>
              </w:rPr>
              <w:instrText xml:space="preserve"> PAGE </w:instrText>
            </w:r>
            <w:r w:rsidRPr="007464FD">
              <w:rPr>
                <w:b/>
                <w:bCs/>
                <w:sz w:val="18"/>
                <w:szCs w:val="18"/>
              </w:rPr>
              <w:fldChar w:fldCharType="separate"/>
            </w:r>
            <w:r w:rsidR="00BA73CE">
              <w:rPr>
                <w:b/>
                <w:bCs/>
                <w:noProof/>
                <w:sz w:val="18"/>
                <w:szCs w:val="18"/>
              </w:rPr>
              <w:t>3</w:t>
            </w:r>
            <w:r w:rsidRPr="007464FD">
              <w:rPr>
                <w:b/>
                <w:bCs/>
                <w:sz w:val="18"/>
                <w:szCs w:val="18"/>
              </w:rPr>
              <w:fldChar w:fldCharType="end"/>
            </w:r>
            <w:r w:rsidRPr="007464FD">
              <w:rPr>
                <w:sz w:val="18"/>
                <w:szCs w:val="18"/>
              </w:rPr>
              <w:t xml:space="preserve"> of </w:t>
            </w:r>
            <w:r w:rsidRPr="007464FD">
              <w:rPr>
                <w:b/>
                <w:bCs/>
                <w:sz w:val="18"/>
                <w:szCs w:val="18"/>
              </w:rPr>
              <w:fldChar w:fldCharType="begin"/>
            </w:r>
            <w:r w:rsidRPr="007464FD">
              <w:rPr>
                <w:b/>
                <w:bCs/>
                <w:sz w:val="18"/>
                <w:szCs w:val="18"/>
              </w:rPr>
              <w:instrText xml:space="preserve"> NUMPAGES  </w:instrText>
            </w:r>
            <w:r w:rsidRPr="007464FD">
              <w:rPr>
                <w:b/>
                <w:bCs/>
                <w:sz w:val="18"/>
                <w:szCs w:val="18"/>
              </w:rPr>
              <w:fldChar w:fldCharType="separate"/>
            </w:r>
            <w:r w:rsidR="00BA73CE">
              <w:rPr>
                <w:b/>
                <w:bCs/>
                <w:noProof/>
                <w:sz w:val="18"/>
                <w:szCs w:val="18"/>
              </w:rPr>
              <w:t>7</w:t>
            </w:r>
            <w:r w:rsidRPr="007464FD">
              <w:rPr>
                <w:b/>
                <w:bCs/>
                <w:sz w:val="18"/>
                <w:szCs w:val="18"/>
              </w:rPr>
              <w:fldChar w:fldCharType="end"/>
            </w:r>
          </w:p>
        </w:sdtContent>
      </w:sdt>
    </w:sdtContent>
  </w:sdt>
  <w:p w14:paraId="2D0A1995" w14:textId="368675A4" w:rsidR="0091315F" w:rsidRDefault="009131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56D7F1" w14:textId="77777777" w:rsidR="00E10BFE" w:rsidRDefault="00E10BFE" w:rsidP="00B65179">
      <w:pPr>
        <w:spacing w:before="0" w:after="0" w:line="240" w:lineRule="auto"/>
      </w:pPr>
      <w:r>
        <w:separator/>
      </w:r>
    </w:p>
  </w:footnote>
  <w:footnote w:type="continuationSeparator" w:id="0">
    <w:p w14:paraId="4D4088A0" w14:textId="77777777" w:rsidR="00E10BFE" w:rsidRDefault="00E10BFE" w:rsidP="00B65179">
      <w:pPr>
        <w:spacing w:before="0" w:after="0" w:line="240" w:lineRule="auto"/>
      </w:pPr>
      <w:r>
        <w:continuationSeparator/>
      </w:r>
    </w:p>
  </w:footnote>
  <w:footnote w:type="continuationNotice" w:id="1">
    <w:p w14:paraId="3524EB50" w14:textId="77777777" w:rsidR="00E10BFE" w:rsidRDefault="00E10BFE">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33D09" w14:textId="377A0E28" w:rsidR="00B65179" w:rsidRDefault="00B65179">
    <w:pPr>
      <w:pStyle w:val="Header"/>
    </w:pPr>
  </w:p>
  <w:p w14:paraId="158CDE61" w14:textId="77777777" w:rsidR="00B65179" w:rsidRDefault="00B651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E676F"/>
    <w:multiLevelType w:val="hybridMultilevel"/>
    <w:tmpl w:val="8042C74E"/>
    <w:lvl w:ilvl="0" w:tplc="040C000F">
      <w:start w:val="1"/>
      <w:numFmt w:val="decimal"/>
      <w:lvlText w:val="%1."/>
      <w:lvlJc w:val="left"/>
      <w:pPr>
        <w:ind w:left="7732" w:hanging="360"/>
      </w:pPr>
      <w:rPr>
        <w:rFonts w:hint="default"/>
      </w:rPr>
    </w:lvl>
    <w:lvl w:ilvl="1" w:tplc="040C0019" w:tentative="1">
      <w:start w:val="1"/>
      <w:numFmt w:val="lowerLetter"/>
      <w:lvlText w:val="%2."/>
      <w:lvlJc w:val="left"/>
      <w:pPr>
        <w:ind w:left="8452" w:hanging="360"/>
      </w:pPr>
    </w:lvl>
    <w:lvl w:ilvl="2" w:tplc="040C001B" w:tentative="1">
      <w:start w:val="1"/>
      <w:numFmt w:val="lowerRoman"/>
      <w:lvlText w:val="%3."/>
      <w:lvlJc w:val="right"/>
      <w:pPr>
        <w:ind w:left="9172" w:hanging="180"/>
      </w:pPr>
    </w:lvl>
    <w:lvl w:ilvl="3" w:tplc="040C000F" w:tentative="1">
      <w:start w:val="1"/>
      <w:numFmt w:val="decimal"/>
      <w:lvlText w:val="%4."/>
      <w:lvlJc w:val="left"/>
      <w:pPr>
        <w:ind w:left="9892" w:hanging="360"/>
      </w:pPr>
    </w:lvl>
    <w:lvl w:ilvl="4" w:tplc="040C0019" w:tentative="1">
      <w:start w:val="1"/>
      <w:numFmt w:val="lowerLetter"/>
      <w:lvlText w:val="%5."/>
      <w:lvlJc w:val="left"/>
      <w:pPr>
        <w:ind w:left="10612" w:hanging="360"/>
      </w:pPr>
    </w:lvl>
    <w:lvl w:ilvl="5" w:tplc="040C001B" w:tentative="1">
      <w:start w:val="1"/>
      <w:numFmt w:val="lowerRoman"/>
      <w:lvlText w:val="%6."/>
      <w:lvlJc w:val="right"/>
      <w:pPr>
        <w:ind w:left="11332" w:hanging="180"/>
      </w:pPr>
    </w:lvl>
    <w:lvl w:ilvl="6" w:tplc="040C000F" w:tentative="1">
      <w:start w:val="1"/>
      <w:numFmt w:val="decimal"/>
      <w:lvlText w:val="%7."/>
      <w:lvlJc w:val="left"/>
      <w:pPr>
        <w:ind w:left="12052" w:hanging="360"/>
      </w:pPr>
    </w:lvl>
    <w:lvl w:ilvl="7" w:tplc="040C0019" w:tentative="1">
      <w:start w:val="1"/>
      <w:numFmt w:val="lowerLetter"/>
      <w:lvlText w:val="%8."/>
      <w:lvlJc w:val="left"/>
      <w:pPr>
        <w:ind w:left="12772" w:hanging="360"/>
      </w:pPr>
    </w:lvl>
    <w:lvl w:ilvl="8" w:tplc="040C001B" w:tentative="1">
      <w:start w:val="1"/>
      <w:numFmt w:val="lowerRoman"/>
      <w:lvlText w:val="%9."/>
      <w:lvlJc w:val="right"/>
      <w:pPr>
        <w:ind w:left="13492" w:hanging="180"/>
      </w:pPr>
    </w:lvl>
  </w:abstractNum>
  <w:abstractNum w:abstractNumId="1" w15:restartNumberingAfterBreak="0">
    <w:nsid w:val="1D5B6D48"/>
    <w:multiLevelType w:val="hybridMultilevel"/>
    <w:tmpl w:val="558EBFE2"/>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2" w15:restartNumberingAfterBreak="0">
    <w:nsid w:val="27910E1B"/>
    <w:multiLevelType w:val="hybridMultilevel"/>
    <w:tmpl w:val="17A2F084"/>
    <w:lvl w:ilvl="0" w:tplc="C0448A1A">
      <w:start w:val="1"/>
      <w:numFmt w:val="decimal"/>
      <w:lvlText w:val="%1."/>
      <w:lvlJc w:val="left"/>
      <w:pPr>
        <w:ind w:left="2136" w:hanging="720"/>
      </w:pPr>
      <w:rPr>
        <w:rFonts w:hint="default"/>
        <w:b/>
        <w:bCs/>
      </w:r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3" w15:restartNumberingAfterBreak="0">
    <w:nsid w:val="35AF32B8"/>
    <w:multiLevelType w:val="multilevel"/>
    <w:tmpl w:val="ED5C96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35CC1330"/>
    <w:multiLevelType w:val="hybridMultilevel"/>
    <w:tmpl w:val="B7C476C8"/>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5" w15:restartNumberingAfterBreak="0">
    <w:nsid w:val="37D17D4A"/>
    <w:multiLevelType w:val="multilevel"/>
    <w:tmpl w:val="A728422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3C636E60"/>
    <w:multiLevelType w:val="hybridMultilevel"/>
    <w:tmpl w:val="4296EF3E"/>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7" w15:restartNumberingAfterBreak="0">
    <w:nsid w:val="528045B2"/>
    <w:multiLevelType w:val="multilevel"/>
    <w:tmpl w:val="FD1A5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3744F8A"/>
    <w:multiLevelType w:val="multilevel"/>
    <w:tmpl w:val="43FCA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54B68FA"/>
    <w:multiLevelType w:val="hybridMultilevel"/>
    <w:tmpl w:val="3566FF3C"/>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0" w15:restartNumberingAfterBreak="0">
    <w:nsid w:val="61FA0779"/>
    <w:multiLevelType w:val="multilevel"/>
    <w:tmpl w:val="D34CC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354777"/>
    <w:multiLevelType w:val="hybridMultilevel"/>
    <w:tmpl w:val="A7AAD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67503529"/>
    <w:multiLevelType w:val="hybridMultilevel"/>
    <w:tmpl w:val="538A40DE"/>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3" w15:restartNumberingAfterBreak="0">
    <w:nsid w:val="69E13A17"/>
    <w:multiLevelType w:val="multilevel"/>
    <w:tmpl w:val="7D42C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B9C7582"/>
    <w:multiLevelType w:val="hybridMultilevel"/>
    <w:tmpl w:val="BF0A7274"/>
    <w:lvl w:ilvl="0" w:tplc="C6703CFA">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EE02B3B"/>
    <w:multiLevelType w:val="hybridMultilevel"/>
    <w:tmpl w:val="626406EE"/>
    <w:lvl w:ilvl="0" w:tplc="3C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6" w15:restartNumberingAfterBreak="0">
    <w:nsid w:val="7F5E056E"/>
    <w:multiLevelType w:val="hybridMultilevel"/>
    <w:tmpl w:val="FB5ED4EE"/>
    <w:lvl w:ilvl="0" w:tplc="3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92394142">
    <w:abstractNumId w:val="14"/>
  </w:num>
  <w:num w:numId="2" w16cid:durableId="2074697245">
    <w:abstractNumId w:val="2"/>
  </w:num>
  <w:num w:numId="3" w16cid:durableId="1616907978">
    <w:abstractNumId w:val="11"/>
  </w:num>
  <w:num w:numId="4" w16cid:durableId="67390328">
    <w:abstractNumId w:val="11"/>
  </w:num>
  <w:num w:numId="5" w16cid:durableId="194512236">
    <w:abstractNumId w:val="6"/>
  </w:num>
  <w:num w:numId="6" w16cid:durableId="1757823916">
    <w:abstractNumId w:val="9"/>
  </w:num>
  <w:num w:numId="7" w16cid:durableId="1527600107">
    <w:abstractNumId w:val="1"/>
  </w:num>
  <w:num w:numId="8" w16cid:durableId="11533343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01879689">
    <w:abstractNumId w:val="7"/>
  </w:num>
  <w:num w:numId="10" w16cid:durableId="83573405">
    <w:abstractNumId w:val="13"/>
  </w:num>
  <w:num w:numId="11" w16cid:durableId="1455905738">
    <w:abstractNumId w:val="10"/>
  </w:num>
  <w:num w:numId="12" w16cid:durableId="205024905">
    <w:abstractNumId w:val="8"/>
  </w:num>
  <w:num w:numId="13" w16cid:durableId="1326082292">
    <w:abstractNumId w:val="4"/>
  </w:num>
  <w:num w:numId="14" w16cid:durableId="479618057">
    <w:abstractNumId w:val="12"/>
  </w:num>
  <w:num w:numId="15" w16cid:durableId="1010763085">
    <w:abstractNumId w:val="15"/>
  </w:num>
  <w:num w:numId="16" w16cid:durableId="1639603714">
    <w:abstractNumId w:val="0"/>
  </w:num>
  <w:num w:numId="17" w16cid:durableId="1929538556">
    <w:abstractNumId w:val="16"/>
  </w:num>
  <w:num w:numId="18" w16cid:durableId="443501710">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embedSystem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5B2D"/>
    <w:rsid w:val="000025B6"/>
    <w:rsid w:val="000151ED"/>
    <w:rsid w:val="00027093"/>
    <w:rsid w:val="0003548B"/>
    <w:rsid w:val="00052763"/>
    <w:rsid w:val="00067FF1"/>
    <w:rsid w:val="00092288"/>
    <w:rsid w:val="000B1C9E"/>
    <w:rsid w:val="000B25B3"/>
    <w:rsid w:val="000B54C9"/>
    <w:rsid w:val="000D0B2D"/>
    <w:rsid w:val="000D2494"/>
    <w:rsid w:val="000D7848"/>
    <w:rsid w:val="000E3092"/>
    <w:rsid w:val="000E6F79"/>
    <w:rsid w:val="000F3BCD"/>
    <w:rsid w:val="001102C5"/>
    <w:rsid w:val="001150B8"/>
    <w:rsid w:val="0011560A"/>
    <w:rsid w:val="00116472"/>
    <w:rsid w:val="00117E24"/>
    <w:rsid w:val="001275CB"/>
    <w:rsid w:val="00141714"/>
    <w:rsid w:val="001572F0"/>
    <w:rsid w:val="001761A6"/>
    <w:rsid w:val="00181210"/>
    <w:rsid w:val="00185C82"/>
    <w:rsid w:val="00195267"/>
    <w:rsid w:val="001A659A"/>
    <w:rsid w:val="001D443E"/>
    <w:rsid w:val="001D5AF1"/>
    <w:rsid w:val="001E321D"/>
    <w:rsid w:val="00205014"/>
    <w:rsid w:val="00215922"/>
    <w:rsid w:val="00220930"/>
    <w:rsid w:val="002249BA"/>
    <w:rsid w:val="00246DAC"/>
    <w:rsid w:val="00251C4C"/>
    <w:rsid w:val="00255693"/>
    <w:rsid w:val="00271459"/>
    <w:rsid w:val="00277A45"/>
    <w:rsid w:val="00287EAE"/>
    <w:rsid w:val="002A0D3B"/>
    <w:rsid w:val="002B5F2B"/>
    <w:rsid w:val="002E475A"/>
    <w:rsid w:val="002F0E60"/>
    <w:rsid w:val="00333FB6"/>
    <w:rsid w:val="00335FC8"/>
    <w:rsid w:val="0034080B"/>
    <w:rsid w:val="00346A93"/>
    <w:rsid w:val="003772F0"/>
    <w:rsid w:val="00383291"/>
    <w:rsid w:val="00385627"/>
    <w:rsid w:val="003A0844"/>
    <w:rsid w:val="003A5752"/>
    <w:rsid w:val="003B01BF"/>
    <w:rsid w:val="003B5959"/>
    <w:rsid w:val="003E1A6E"/>
    <w:rsid w:val="003E235A"/>
    <w:rsid w:val="003F0BA7"/>
    <w:rsid w:val="00407A5E"/>
    <w:rsid w:val="00414F06"/>
    <w:rsid w:val="00420587"/>
    <w:rsid w:val="00432326"/>
    <w:rsid w:val="00484A1B"/>
    <w:rsid w:val="004A0D6A"/>
    <w:rsid w:val="004B0437"/>
    <w:rsid w:val="004C7C17"/>
    <w:rsid w:val="004D2E04"/>
    <w:rsid w:val="004F1AF3"/>
    <w:rsid w:val="004F3194"/>
    <w:rsid w:val="00511F3B"/>
    <w:rsid w:val="005234D8"/>
    <w:rsid w:val="00543E08"/>
    <w:rsid w:val="00553333"/>
    <w:rsid w:val="0056330C"/>
    <w:rsid w:val="00585A10"/>
    <w:rsid w:val="0059082F"/>
    <w:rsid w:val="005975B2"/>
    <w:rsid w:val="005A2700"/>
    <w:rsid w:val="005B2F80"/>
    <w:rsid w:val="005E2BFF"/>
    <w:rsid w:val="005F26F2"/>
    <w:rsid w:val="0060186B"/>
    <w:rsid w:val="00613403"/>
    <w:rsid w:val="00617916"/>
    <w:rsid w:val="00623456"/>
    <w:rsid w:val="006463CF"/>
    <w:rsid w:val="00662046"/>
    <w:rsid w:val="00665CA7"/>
    <w:rsid w:val="006A341C"/>
    <w:rsid w:val="006B0914"/>
    <w:rsid w:val="006B708E"/>
    <w:rsid w:val="006E2743"/>
    <w:rsid w:val="007102BF"/>
    <w:rsid w:val="0071350C"/>
    <w:rsid w:val="007205E9"/>
    <w:rsid w:val="00743789"/>
    <w:rsid w:val="0074600D"/>
    <w:rsid w:val="007464FD"/>
    <w:rsid w:val="0074653A"/>
    <w:rsid w:val="00757598"/>
    <w:rsid w:val="00762AAE"/>
    <w:rsid w:val="00763E84"/>
    <w:rsid w:val="00771AB3"/>
    <w:rsid w:val="007A31BD"/>
    <w:rsid w:val="007B5078"/>
    <w:rsid w:val="007D4002"/>
    <w:rsid w:val="007E1318"/>
    <w:rsid w:val="007E169B"/>
    <w:rsid w:val="007E1B0D"/>
    <w:rsid w:val="007F016E"/>
    <w:rsid w:val="008107E3"/>
    <w:rsid w:val="008259A5"/>
    <w:rsid w:val="00825FC1"/>
    <w:rsid w:val="008419C5"/>
    <w:rsid w:val="008504B2"/>
    <w:rsid w:val="00851CAD"/>
    <w:rsid w:val="00871216"/>
    <w:rsid w:val="00882A72"/>
    <w:rsid w:val="00882E26"/>
    <w:rsid w:val="00886CBC"/>
    <w:rsid w:val="008A4CAE"/>
    <w:rsid w:val="008B638D"/>
    <w:rsid w:val="008C4267"/>
    <w:rsid w:val="008D270D"/>
    <w:rsid w:val="008E096E"/>
    <w:rsid w:val="008E1766"/>
    <w:rsid w:val="008E4CCC"/>
    <w:rsid w:val="008F39A8"/>
    <w:rsid w:val="008F550C"/>
    <w:rsid w:val="008F6BC2"/>
    <w:rsid w:val="009010E5"/>
    <w:rsid w:val="00902F10"/>
    <w:rsid w:val="0091315F"/>
    <w:rsid w:val="0092285F"/>
    <w:rsid w:val="00935565"/>
    <w:rsid w:val="009458EC"/>
    <w:rsid w:val="009503A8"/>
    <w:rsid w:val="00962BA4"/>
    <w:rsid w:val="0099147E"/>
    <w:rsid w:val="00991EF5"/>
    <w:rsid w:val="0099516C"/>
    <w:rsid w:val="009A2425"/>
    <w:rsid w:val="009A40B1"/>
    <w:rsid w:val="009A455C"/>
    <w:rsid w:val="009A7B69"/>
    <w:rsid w:val="009B776E"/>
    <w:rsid w:val="00A060CA"/>
    <w:rsid w:val="00A15182"/>
    <w:rsid w:val="00A44818"/>
    <w:rsid w:val="00A5085B"/>
    <w:rsid w:val="00A73C17"/>
    <w:rsid w:val="00A852FD"/>
    <w:rsid w:val="00AA256C"/>
    <w:rsid w:val="00AA4B37"/>
    <w:rsid w:val="00AB2A37"/>
    <w:rsid w:val="00AB5652"/>
    <w:rsid w:val="00AB65B5"/>
    <w:rsid w:val="00AC42DB"/>
    <w:rsid w:val="00AC66C3"/>
    <w:rsid w:val="00AD3573"/>
    <w:rsid w:val="00AE3279"/>
    <w:rsid w:val="00AE5216"/>
    <w:rsid w:val="00AE5D82"/>
    <w:rsid w:val="00AE6F20"/>
    <w:rsid w:val="00B0495A"/>
    <w:rsid w:val="00B06B85"/>
    <w:rsid w:val="00B1337D"/>
    <w:rsid w:val="00B17675"/>
    <w:rsid w:val="00B23EDA"/>
    <w:rsid w:val="00B26267"/>
    <w:rsid w:val="00B2770E"/>
    <w:rsid w:val="00B336B6"/>
    <w:rsid w:val="00B42246"/>
    <w:rsid w:val="00B53780"/>
    <w:rsid w:val="00B57E68"/>
    <w:rsid w:val="00B65179"/>
    <w:rsid w:val="00B77780"/>
    <w:rsid w:val="00B84072"/>
    <w:rsid w:val="00BA3483"/>
    <w:rsid w:val="00BA39CE"/>
    <w:rsid w:val="00BA5B2D"/>
    <w:rsid w:val="00BA73CE"/>
    <w:rsid w:val="00BB0181"/>
    <w:rsid w:val="00BB5D60"/>
    <w:rsid w:val="00BC6160"/>
    <w:rsid w:val="00BC792F"/>
    <w:rsid w:val="00BE330F"/>
    <w:rsid w:val="00C30C22"/>
    <w:rsid w:val="00C41AAB"/>
    <w:rsid w:val="00C57F10"/>
    <w:rsid w:val="00C605A4"/>
    <w:rsid w:val="00C60CC6"/>
    <w:rsid w:val="00C66717"/>
    <w:rsid w:val="00C73CC5"/>
    <w:rsid w:val="00C77942"/>
    <w:rsid w:val="00C82C84"/>
    <w:rsid w:val="00C934AC"/>
    <w:rsid w:val="00C9709C"/>
    <w:rsid w:val="00CA7AF3"/>
    <w:rsid w:val="00CB214F"/>
    <w:rsid w:val="00CC1E7A"/>
    <w:rsid w:val="00CC25F1"/>
    <w:rsid w:val="00CC5B08"/>
    <w:rsid w:val="00CC720B"/>
    <w:rsid w:val="00CD07F5"/>
    <w:rsid w:val="00CD1E4B"/>
    <w:rsid w:val="00CD4EC0"/>
    <w:rsid w:val="00CE18B5"/>
    <w:rsid w:val="00CE520E"/>
    <w:rsid w:val="00D05FBD"/>
    <w:rsid w:val="00D271EC"/>
    <w:rsid w:val="00D51EE6"/>
    <w:rsid w:val="00D56A05"/>
    <w:rsid w:val="00D64AF3"/>
    <w:rsid w:val="00D7285C"/>
    <w:rsid w:val="00D8087C"/>
    <w:rsid w:val="00D92A42"/>
    <w:rsid w:val="00D942C7"/>
    <w:rsid w:val="00DA1C8B"/>
    <w:rsid w:val="00DA607D"/>
    <w:rsid w:val="00DD152C"/>
    <w:rsid w:val="00DF20F5"/>
    <w:rsid w:val="00DF2322"/>
    <w:rsid w:val="00DF5DD0"/>
    <w:rsid w:val="00E01666"/>
    <w:rsid w:val="00E0793B"/>
    <w:rsid w:val="00E10BFE"/>
    <w:rsid w:val="00E1139E"/>
    <w:rsid w:val="00E1377A"/>
    <w:rsid w:val="00E14E98"/>
    <w:rsid w:val="00E17E35"/>
    <w:rsid w:val="00E26B59"/>
    <w:rsid w:val="00E27BBA"/>
    <w:rsid w:val="00E40CB5"/>
    <w:rsid w:val="00E43DE1"/>
    <w:rsid w:val="00E45379"/>
    <w:rsid w:val="00E61137"/>
    <w:rsid w:val="00E62E98"/>
    <w:rsid w:val="00E675D8"/>
    <w:rsid w:val="00E85239"/>
    <w:rsid w:val="00E8733E"/>
    <w:rsid w:val="00EA4C31"/>
    <w:rsid w:val="00EA5171"/>
    <w:rsid w:val="00EB1FE8"/>
    <w:rsid w:val="00EE358F"/>
    <w:rsid w:val="00EE780B"/>
    <w:rsid w:val="00EF044F"/>
    <w:rsid w:val="00F12483"/>
    <w:rsid w:val="00F12940"/>
    <w:rsid w:val="00F13FAE"/>
    <w:rsid w:val="00F157AB"/>
    <w:rsid w:val="00F17E5C"/>
    <w:rsid w:val="00F33874"/>
    <w:rsid w:val="00F55F70"/>
    <w:rsid w:val="00F56283"/>
    <w:rsid w:val="00F8203D"/>
    <w:rsid w:val="00F821B6"/>
    <w:rsid w:val="00F83BB3"/>
    <w:rsid w:val="00F96FBD"/>
    <w:rsid w:val="00FA02BD"/>
    <w:rsid w:val="00FA4D20"/>
    <w:rsid w:val="00FB2222"/>
    <w:rsid w:val="00FB5864"/>
    <w:rsid w:val="00FC034E"/>
    <w:rsid w:val="00FC131E"/>
    <w:rsid w:val="00FC48B1"/>
    <w:rsid w:val="00FD29B4"/>
    <w:rsid w:val="00FD3A6B"/>
    <w:rsid w:val="00FD7A64"/>
    <w:rsid w:val="00FE2848"/>
    <w:rsid w:val="00FF5C9B"/>
    <w:rsid w:val="207D9D01"/>
    <w:rsid w:val="400B6832"/>
    <w:rsid w:val="5A8C030D"/>
    <w:rsid w:val="5FA72FD2"/>
    <w:rsid w:val="779D646C"/>
    <w:rsid w:val="78903AD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C7732B"/>
  <w15:docId w15:val="{21C22010-91FE-4F80-9A15-E1FBDF275C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0" w:defSemiHidden="0" w:defUnhideWhenUsed="0" w:defQFormat="0" w:count="376">
    <w:lsdException w:name="footer" w:uiPriority="99"/>
    <w:lsdException w:name="Strong" w:uiPriority="22"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pPr>
      <w:spacing w:before="120" w:after="240"/>
      <w:jc w:val="both"/>
    </w:pPr>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List1">
    <w:name w:val="No List1"/>
    <w:semiHidden/>
  </w:style>
  <w:style w:type="paragraph" w:customStyle="1" w:styleId="Style1">
    <w:name w:val="Style1"/>
    <w:basedOn w:val="Normal"/>
    <w:link w:val="Style1Char"/>
    <w:qFormat/>
    <w:rsid w:val="00C41AAB"/>
    <w:pPr>
      <w:jc w:val="center"/>
    </w:pPr>
    <w:rPr>
      <w:b/>
      <w:bCs/>
      <w:sz w:val="40"/>
      <w:szCs w:val="40"/>
    </w:rPr>
  </w:style>
  <w:style w:type="character" w:customStyle="1" w:styleId="Style1Char">
    <w:name w:val="Style1 Char"/>
    <w:basedOn w:val="DefaultParagraphFont"/>
    <w:link w:val="Style1"/>
    <w:rsid w:val="00C41AAB"/>
    <w:rPr>
      <w:b/>
      <w:bCs/>
      <w:sz w:val="40"/>
      <w:szCs w:val="40"/>
      <w:lang w:eastAsia="en-US"/>
    </w:rPr>
  </w:style>
  <w:style w:type="paragraph" w:styleId="Header">
    <w:name w:val="header"/>
    <w:basedOn w:val="Normal"/>
    <w:link w:val="HeaderChar"/>
    <w:rsid w:val="00B65179"/>
    <w:pPr>
      <w:tabs>
        <w:tab w:val="center" w:pos="4680"/>
        <w:tab w:val="right" w:pos="9360"/>
      </w:tabs>
      <w:spacing w:before="0" w:after="0" w:line="240" w:lineRule="auto"/>
    </w:pPr>
  </w:style>
  <w:style w:type="character" w:customStyle="1" w:styleId="HeaderChar">
    <w:name w:val="Header Char"/>
    <w:basedOn w:val="DefaultParagraphFont"/>
    <w:link w:val="Header"/>
    <w:rsid w:val="00B65179"/>
    <w:rPr>
      <w:lang w:eastAsia="en-US"/>
    </w:rPr>
  </w:style>
  <w:style w:type="paragraph" w:styleId="Footer">
    <w:name w:val="footer"/>
    <w:basedOn w:val="Normal"/>
    <w:link w:val="FooterChar"/>
    <w:uiPriority w:val="99"/>
    <w:rsid w:val="00B65179"/>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B65179"/>
    <w:rPr>
      <w:lang w:eastAsia="en-US"/>
    </w:rPr>
  </w:style>
  <w:style w:type="character" w:customStyle="1" w:styleId="normaltextrun">
    <w:name w:val="normaltextrun"/>
    <w:basedOn w:val="DefaultParagraphFont"/>
    <w:rsid w:val="00F13FAE"/>
  </w:style>
  <w:style w:type="character" w:customStyle="1" w:styleId="eop">
    <w:name w:val="eop"/>
    <w:basedOn w:val="DefaultParagraphFont"/>
    <w:rsid w:val="00F13FAE"/>
  </w:style>
  <w:style w:type="paragraph" w:styleId="NormalWeb">
    <w:name w:val="Normal (Web)"/>
    <w:basedOn w:val="Normal"/>
    <w:uiPriority w:val="99"/>
    <w:unhideWhenUsed/>
    <w:rsid w:val="00AA256C"/>
    <w:pPr>
      <w:spacing w:before="100" w:beforeAutospacing="1" w:after="100" w:afterAutospacing="1" w:line="240" w:lineRule="auto"/>
      <w:jc w:val="left"/>
    </w:pPr>
    <w:rPr>
      <w:rFonts w:ascii="Times New Roman" w:eastAsia="Times New Roman" w:hAnsi="Times New Roman" w:cs="Times New Roman"/>
      <w:kern w:val="0"/>
      <w:sz w:val="24"/>
      <w:szCs w:val="24"/>
      <w:lang w:eastAsia="zh-CN"/>
      <w14:ligatures w14:val="none"/>
    </w:rPr>
  </w:style>
  <w:style w:type="paragraph" w:styleId="ListParagraph">
    <w:name w:val="List Paragraph"/>
    <w:basedOn w:val="Normal"/>
    <w:uiPriority w:val="34"/>
    <w:qFormat/>
    <w:rsid w:val="00A060CA"/>
    <w:pPr>
      <w:ind w:left="720"/>
      <w:contextualSpacing/>
    </w:pPr>
  </w:style>
  <w:style w:type="character" w:styleId="Strong">
    <w:name w:val="Strong"/>
    <w:basedOn w:val="DefaultParagraphFont"/>
    <w:uiPriority w:val="22"/>
    <w:qFormat/>
    <w:rsid w:val="00AB65B5"/>
    <w:rPr>
      <w:b/>
      <w:bCs/>
    </w:rPr>
  </w:style>
  <w:style w:type="paragraph" w:customStyle="1" w:styleId="Default">
    <w:name w:val="Default"/>
    <w:basedOn w:val="Normal"/>
    <w:rsid w:val="0074653A"/>
    <w:pPr>
      <w:autoSpaceDE w:val="0"/>
      <w:autoSpaceDN w:val="0"/>
      <w:spacing w:before="0" w:after="0" w:line="240" w:lineRule="auto"/>
      <w:jc w:val="left"/>
    </w:pPr>
    <w:rPr>
      <w:rFonts w:ascii="Calibri" w:eastAsia="Calibri" w:hAnsi="Calibri" w:cs="Calibri"/>
      <w:color w:val="000000"/>
      <w:kern w:val="0"/>
      <w:sz w:val="24"/>
      <w:szCs w:val="24"/>
      <w14:ligatures w14:val="none"/>
    </w:rPr>
  </w:style>
  <w:style w:type="table" w:styleId="TableGrid">
    <w:name w:val="Table Grid"/>
    <w:basedOn w:val="TableNormal"/>
    <w:rsid w:val="000B25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6">
    <w:name w:val="Grid Table 5 Dark Accent 6"/>
    <w:basedOn w:val="TableNormal"/>
    <w:uiPriority w:val="50"/>
    <w:rsid w:val="000B25B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6">
    <w:name w:val="Grid Table 4 Accent 6"/>
    <w:basedOn w:val="TableNormal"/>
    <w:uiPriority w:val="49"/>
    <w:rsid w:val="000B25B3"/>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1">
    <w:name w:val="Grid Table 5 Dark Accent 1"/>
    <w:basedOn w:val="TableNormal"/>
    <w:uiPriority w:val="50"/>
    <w:rsid w:val="00E4537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Hyperlink">
    <w:name w:val="Hyperlink"/>
    <w:basedOn w:val="DefaultParagraphFont"/>
    <w:rsid w:val="0011560A"/>
    <w:rPr>
      <w:color w:val="0563C1" w:themeColor="hyperlink"/>
      <w:u w:val="single"/>
    </w:rPr>
  </w:style>
  <w:style w:type="character" w:customStyle="1" w:styleId="UnresolvedMention1">
    <w:name w:val="Unresolved Mention1"/>
    <w:basedOn w:val="DefaultParagraphFont"/>
    <w:uiPriority w:val="99"/>
    <w:semiHidden/>
    <w:unhideWhenUsed/>
    <w:rsid w:val="00C605A4"/>
    <w:rPr>
      <w:color w:val="605E5C"/>
      <w:shd w:val="clear" w:color="auto" w:fill="E1DFDD"/>
    </w:rPr>
  </w:style>
  <w:style w:type="character" w:customStyle="1" w:styleId="ui-provider">
    <w:name w:val="ui-provider"/>
    <w:basedOn w:val="DefaultParagraphFont"/>
    <w:rsid w:val="00C605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510593">
      <w:bodyDiv w:val="1"/>
      <w:marLeft w:val="0"/>
      <w:marRight w:val="0"/>
      <w:marTop w:val="0"/>
      <w:marBottom w:val="0"/>
      <w:divBdr>
        <w:top w:val="none" w:sz="0" w:space="0" w:color="auto"/>
        <w:left w:val="none" w:sz="0" w:space="0" w:color="auto"/>
        <w:bottom w:val="none" w:sz="0" w:space="0" w:color="auto"/>
        <w:right w:val="none" w:sz="0" w:space="0" w:color="auto"/>
      </w:divBdr>
    </w:div>
    <w:div w:id="213004850">
      <w:bodyDiv w:val="1"/>
      <w:marLeft w:val="0"/>
      <w:marRight w:val="0"/>
      <w:marTop w:val="0"/>
      <w:marBottom w:val="0"/>
      <w:divBdr>
        <w:top w:val="none" w:sz="0" w:space="0" w:color="auto"/>
        <w:left w:val="none" w:sz="0" w:space="0" w:color="auto"/>
        <w:bottom w:val="none" w:sz="0" w:space="0" w:color="auto"/>
        <w:right w:val="none" w:sz="0" w:space="0" w:color="auto"/>
      </w:divBdr>
    </w:div>
    <w:div w:id="217396903">
      <w:bodyDiv w:val="1"/>
      <w:marLeft w:val="0"/>
      <w:marRight w:val="0"/>
      <w:marTop w:val="0"/>
      <w:marBottom w:val="0"/>
      <w:divBdr>
        <w:top w:val="none" w:sz="0" w:space="0" w:color="auto"/>
        <w:left w:val="none" w:sz="0" w:space="0" w:color="auto"/>
        <w:bottom w:val="none" w:sz="0" w:space="0" w:color="auto"/>
        <w:right w:val="none" w:sz="0" w:space="0" w:color="auto"/>
      </w:divBdr>
    </w:div>
    <w:div w:id="398484150">
      <w:bodyDiv w:val="1"/>
      <w:marLeft w:val="0"/>
      <w:marRight w:val="0"/>
      <w:marTop w:val="0"/>
      <w:marBottom w:val="0"/>
      <w:divBdr>
        <w:top w:val="none" w:sz="0" w:space="0" w:color="auto"/>
        <w:left w:val="none" w:sz="0" w:space="0" w:color="auto"/>
        <w:bottom w:val="none" w:sz="0" w:space="0" w:color="auto"/>
        <w:right w:val="none" w:sz="0" w:space="0" w:color="auto"/>
      </w:divBdr>
    </w:div>
    <w:div w:id="603658664">
      <w:bodyDiv w:val="1"/>
      <w:marLeft w:val="0"/>
      <w:marRight w:val="0"/>
      <w:marTop w:val="0"/>
      <w:marBottom w:val="0"/>
      <w:divBdr>
        <w:top w:val="none" w:sz="0" w:space="0" w:color="auto"/>
        <w:left w:val="none" w:sz="0" w:space="0" w:color="auto"/>
        <w:bottom w:val="none" w:sz="0" w:space="0" w:color="auto"/>
        <w:right w:val="none" w:sz="0" w:space="0" w:color="auto"/>
      </w:divBdr>
    </w:div>
    <w:div w:id="606277542">
      <w:bodyDiv w:val="1"/>
      <w:marLeft w:val="0"/>
      <w:marRight w:val="0"/>
      <w:marTop w:val="0"/>
      <w:marBottom w:val="0"/>
      <w:divBdr>
        <w:top w:val="none" w:sz="0" w:space="0" w:color="auto"/>
        <w:left w:val="none" w:sz="0" w:space="0" w:color="auto"/>
        <w:bottom w:val="none" w:sz="0" w:space="0" w:color="auto"/>
        <w:right w:val="none" w:sz="0" w:space="0" w:color="auto"/>
      </w:divBdr>
      <w:divsChild>
        <w:div w:id="506290293">
          <w:marLeft w:val="0"/>
          <w:marRight w:val="0"/>
          <w:marTop w:val="0"/>
          <w:marBottom w:val="0"/>
          <w:divBdr>
            <w:top w:val="single" w:sz="2" w:space="0" w:color="D9D9E3"/>
            <w:left w:val="single" w:sz="2" w:space="0" w:color="D9D9E3"/>
            <w:bottom w:val="single" w:sz="2" w:space="0" w:color="D9D9E3"/>
            <w:right w:val="single" w:sz="2" w:space="0" w:color="D9D9E3"/>
          </w:divBdr>
          <w:divsChild>
            <w:div w:id="927227031">
              <w:marLeft w:val="0"/>
              <w:marRight w:val="0"/>
              <w:marTop w:val="0"/>
              <w:marBottom w:val="0"/>
              <w:divBdr>
                <w:top w:val="single" w:sz="2" w:space="0" w:color="D9D9E3"/>
                <w:left w:val="single" w:sz="2" w:space="0" w:color="D9D9E3"/>
                <w:bottom w:val="single" w:sz="2" w:space="0" w:color="D9D9E3"/>
                <w:right w:val="single" w:sz="2" w:space="0" w:color="D9D9E3"/>
              </w:divBdr>
              <w:divsChild>
                <w:div w:id="1316491930">
                  <w:marLeft w:val="0"/>
                  <w:marRight w:val="0"/>
                  <w:marTop w:val="0"/>
                  <w:marBottom w:val="0"/>
                  <w:divBdr>
                    <w:top w:val="single" w:sz="2" w:space="0" w:color="D9D9E3"/>
                    <w:left w:val="single" w:sz="2" w:space="0" w:color="D9D9E3"/>
                    <w:bottom w:val="single" w:sz="2" w:space="0" w:color="D9D9E3"/>
                    <w:right w:val="single" w:sz="2" w:space="0" w:color="D9D9E3"/>
                  </w:divBdr>
                  <w:divsChild>
                    <w:div w:id="892929156">
                      <w:marLeft w:val="0"/>
                      <w:marRight w:val="0"/>
                      <w:marTop w:val="0"/>
                      <w:marBottom w:val="0"/>
                      <w:divBdr>
                        <w:top w:val="single" w:sz="2" w:space="0" w:color="D9D9E3"/>
                        <w:left w:val="single" w:sz="2" w:space="0" w:color="D9D9E3"/>
                        <w:bottom w:val="single" w:sz="2" w:space="0" w:color="D9D9E3"/>
                        <w:right w:val="single" w:sz="2" w:space="0" w:color="D9D9E3"/>
                      </w:divBdr>
                      <w:divsChild>
                        <w:div w:id="1260018329">
                          <w:marLeft w:val="0"/>
                          <w:marRight w:val="0"/>
                          <w:marTop w:val="0"/>
                          <w:marBottom w:val="0"/>
                          <w:divBdr>
                            <w:top w:val="single" w:sz="2" w:space="0" w:color="D9D9E3"/>
                            <w:left w:val="single" w:sz="2" w:space="0" w:color="D9D9E3"/>
                            <w:bottom w:val="single" w:sz="2" w:space="0" w:color="D9D9E3"/>
                            <w:right w:val="single" w:sz="2" w:space="0" w:color="D9D9E3"/>
                          </w:divBdr>
                          <w:divsChild>
                            <w:div w:id="1970624807">
                              <w:marLeft w:val="0"/>
                              <w:marRight w:val="0"/>
                              <w:marTop w:val="100"/>
                              <w:marBottom w:val="100"/>
                              <w:divBdr>
                                <w:top w:val="single" w:sz="2" w:space="0" w:color="D9D9E3"/>
                                <w:left w:val="single" w:sz="2" w:space="0" w:color="D9D9E3"/>
                                <w:bottom w:val="single" w:sz="2" w:space="0" w:color="D9D9E3"/>
                                <w:right w:val="single" w:sz="2" w:space="0" w:color="D9D9E3"/>
                              </w:divBdr>
                              <w:divsChild>
                                <w:div w:id="248973556">
                                  <w:marLeft w:val="0"/>
                                  <w:marRight w:val="0"/>
                                  <w:marTop w:val="0"/>
                                  <w:marBottom w:val="0"/>
                                  <w:divBdr>
                                    <w:top w:val="single" w:sz="2" w:space="0" w:color="D9D9E3"/>
                                    <w:left w:val="single" w:sz="2" w:space="0" w:color="D9D9E3"/>
                                    <w:bottom w:val="single" w:sz="2" w:space="0" w:color="D9D9E3"/>
                                    <w:right w:val="single" w:sz="2" w:space="0" w:color="D9D9E3"/>
                                  </w:divBdr>
                                  <w:divsChild>
                                    <w:div w:id="740063701">
                                      <w:marLeft w:val="0"/>
                                      <w:marRight w:val="0"/>
                                      <w:marTop w:val="0"/>
                                      <w:marBottom w:val="0"/>
                                      <w:divBdr>
                                        <w:top w:val="single" w:sz="2" w:space="0" w:color="D9D9E3"/>
                                        <w:left w:val="single" w:sz="2" w:space="0" w:color="D9D9E3"/>
                                        <w:bottom w:val="single" w:sz="2" w:space="0" w:color="D9D9E3"/>
                                        <w:right w:val="single" w:sz="2" w:space="0" w:color="D9D9E3"/>
                                      </w:divBdr>
                                      <w:divsChild>
                                        <w:div w:id="1619069603">
                                          <w:marLeft w:val="0"/>
                                          <w:marRight w:val="0"/>
                                          <w:marTop w:val="0"/>
                                          <w:marBottom w:val="0"/>
                                          <w:divBdr>
                                            <w:top w:val="single" w:sz="2" w:space="0" w:color="D9D9E3"/>
                                            <w:left w:val="single" w:sz="2" w:space="0" w:color="D9D9E3"/>
                                            <w:bottom w:val="single" w:sz="2" w:space="0" w:color="D9D9E3"/>
                                            <w:right w:val="single" w:sz="2" w:space="0" w:color="D9D9E3"/>
                                          </w:divBdr>
                                          <w:divsChild>
                                            <w:div w:id="1899975715">
                                              <w:marLeft w:val="0"/>
                                              <w:marRight w:val="0"/>
                                              <w:marTop w:val="0"/>
                                              <w:marBottom w:val="0"/>
                                              <w:divBdr>
                                                <w:top w:val="single" w:sz="2" w:space="0" w:color="D9D9E3"/>
                                                <w:left w:val="single" w:sz="2" w:space="0" w:color="D9D9E3"/>
                                                <w:bottom w:val="single" w:sz="2" w:space="0" w:color="D9D9E3"/>
                                                <w:right w:val="single" w:sz="2" w:space="0" w:color="D9D9E3"/>
                                              </w:divBdr>
                                              <w:divsChild>
                                                <w:div w:id="1260022170">
                                                  <w:marLeft w:val="0"/>
                                                  <w:marRight w:val="0"/>
                                                  <w:marTop w:val="0"/>
                                                  <w:marBottom w:val="0"/>
                                                  <w:divBdr>
                                                    <w:top w:val="single" w:sz="2" w:space="0" w:color="D9D9E3"/>
                                                    <w:left w:val="single" w:sz="2" w:space="0" w:color="D9D9E3"/>
                                                    <w:bottom w:val="single" w:sz="2" w:space="0" w:color="D9D9E3"/>
                                                    <w:right w:val="single" w:sz="2" w:space="0" w:color="D9D9E3"/>
                                                  </w:divBdr>
                                                  <w:divsChild>
                                                    <w:div w:id="12806053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63557748">
          <w:marLeft w:val="0"/>
          <w:marRight w:val="0"/>
          <w:marTop w:val="0"/>
          <w:marBottom w:val="0"/>
          <w:divBdr>
            <w:top w:val="none" w:sz="0" w:space="0" w:color="auto"/>
            <w:left w:val="none" w:sz="0" w:space="0" w:color="auto"/>
            <w:bottom w:val="none" w:sz="0" w:space="0" w:color="auto"/>
            <w:right w:val="none" w:sz="0" w:space="0" w:color="auto"/>
          </w:divBdr>
        </w:div>
      </w:divsChild>
    </w:div>
    <w:div w:id="654141635">
      <w:bodyDiv w:val="1"/>
      <w:marLeft w:val="0"/>
      <w:marRight w:val="0"/>
      <w:marTop w:val="0"/>
      <w:marBottom w:val="0"/>
      <w:divBdr>
        <w:top w:val="none" w:sz="0" w:space="0" w:color="auto"/>
        <w:left w:val="none" w:sz="0" w:space="0" w:color="auto"/>
        <w:bottom w:val="none" w:sz="0" w:space="0" w:color="auto"/>
        <w:right w:val="none" w:sz="0" w:space="0" w:color="auto"/>
      </w:divBdr>
    </w:div>
    <w:div w:id="784663102">
      <w:bodyDiv w:val="1"/>
      <w:marLeft w:val="0"/>
      <w:marRight w:val="0"/>
      <w:marTop w:val="0"/>
      <w:marBottom w:val="0"/>
      <w:divBdr>
        <w:top w:val="none" w:sz="0" w:space="0" w:color="auto"/>
        <w:left w:val="none" w:sz="0" w:space="0" w:color="auto"/>
        <w:bottom w:val="none" w:sz="0" w:space="0" w:color="auto"/>
        <w:right w:val="none" w:sz="0" w:space="0" w:color="auto"/>
      </w:divBdr>
    </w:div>
    <w:div w:id="913011841">
      <w:bodyDiv w:val="1"/>
      <w:marLeft w:val="0"/>
      <w:marRight w:val="0"/>
      <w:marTop w:val="0"/>
      <w:marBottom w:val="0"/>
      <w:divBdr>
        <w:top w:val="none" w:sz="0" w:space="0" w:color="auto"/>
        <w:left w:val="none" w:sz="0" w:space="0" w:color="auto"/>
        <w:bottom w:val="none" w:sz="0" w:space="0" w:color="auto"/>
        <w:right w:val="none" w:sz="0" w:space="0" w:color="auto"/>
      </w:divBdr>
    </w:div>
    <w:div w:id="976256885">
      <w:bodyDiv w:val="1"/>
      <w:marLeft w:val="0"/>
      <w:marRight w:val="0"/>
      <w:marTop w:val="0"/>
      <w:marBottom w:val="0"/>
      <w:divBdr>
        <w:top w:val="none" w:sz="0" w:space="0" w:color="auto"/>
        <w:left w:val="none" w:sz="0" w:space="0" w:color="auto"/>
        <w:bottom w:val="none" w:sz="0" w:space="0" w:color="auto"/>
        <w:right w:val="none" w:sz="0" w:space="0" w:color="auto"/>
      </w:divBdr>
    </w:div>
    <w:div w:id="1008017334">
      <w:bodyDiv w:val="1"/>
      <w:marLeft w:val="0"/>
      <w:marRight w:val="0"/>
      <w:marTop w:val="0"/>
      <w:marBottom w:val="0"/>
      <w:divBdr>
        <w:top w:val="none" w:sz="0" w:space="0" w:color="auto"/>
        <w:left w:val="none" w:sz="0" w:space="0" w:color="auto"/>
        <w:bottom w:val="none" w:sz="0" w:space="0" w:color="auto"/>
        <w:right w:val="none" w:sz="0" w:space="0" w:color="auto"/>
      </w:divBdr>
    </w:div>
    <w:div w:id="1593466618">
      <w:bodyDiv w:val="1"/>
      <w:marLeft w:val="0"/>
      <w:marRight w:val="0"/>
      <w:marTop w:val="0"/>
      <w:marBottom w:val="0"/>
      <w:divBdr>
        <w:top w:val="none" w:sz="0" w:space="0" w:color="auto"/>
        <w:left w:val="none" w:sz="0" w:space="0" w:color="auto"/>
        <w:bottom w:val="none" w:sz="0" w:space="0" w:color="auto"/>
        <w:right w:val="none" w:sz="0" w:space="0" w:color="auto"/>
      </w:divBdr>
    </w:div>
    <w:div w:id="1612933029">
      <w:bodyDiv w:val="1"/>
      <w:marLeft w:val="0"/>
      <w:marRight w:val="0"/>
      <w:marTop w:val="0"/>
      <w:marBottom w:val="0"/>
      <w:divBdr>
        <w:top w:val="none" w:sz="0" w:space="0" w:color="auto"/>
        <w:left w:val="none" w:sz="0" w:space="0" w:color="auto"/>
        <w:bottom w:val="none" w:sz="0" w:space="0" w:color="auto"/>
        <w:right w:val="none" w:sz="0" w:space="0" w:color="auto"/>
      </w:divBdr>
    </w:div>
    <w:div w:id="1762335105">
      <w:bodyDiv w:val="1"/>
      <w:marLeft w:val="0"/>
      <w:marRight w:val="0"/>
      <w:marTop w:val="0"/>
      <w:marBottom w:val="0"/>
      <w:divBdr>
        <w:top w:val="none" w:sz="0" w:space="0" w:color="auto"/>
        <w:left w:val="none" w:sz="0" w:space="0" w:color="auto"/>
        <w:bottom w:val="none" w:sz="0" w:space="0" w:color="auto"/>
        <w:right w:val="none" w:sz="0" w:space="0" w:color="auto"/>
      </w:divBdr>
    </w:div>
    <w:div w:id="1766874510">
      <w:bodyDiv w:val="1"/>
      <w:marLeft w:val="0"/>
      <w:marRight w:val="0"/>
      <w:marTop w:val="0"/>
      <w:marBottom w:val="0"/>
      <w:divBdr>
        <w:top w:val="none" w:sz="0" w:space="0" w:color="auto"/>
        <w:left w:val="none" w:sz="0" w:space="0" w:color="auto"/>
        <w:bottom w:val="none" w:sz="0" w:space="0" w:color="auto"/>
        <w:right w:val="none" w:sz="0" w:space="0" w:color="auto"/>
      </w:divBdr>
    </w:div>
    <w:div w:id="1789205627">
      <w:bodyDiv w:val="1"/>
      <w:marLeft w:val="0"/>
      <w:marRight w:val="0"/>
      <w:marTop w:val="0"/>
      <w:marBottom w:val="0"/>
      <w:divBdr>
        <w:top w:val="none" w:sz="0" w:space="0" w:color="auto"/>
        <w:left w:val="none" w:sz="0" w:space="0" w:color="auto"/>
        <w:bottom w:val="none" w:sz="0" w:space="0" w:color="auto"/>
        <w:right w:val="none" w:sz="0" w:space="0" w:color="auto"/>
      </w:divBdr>
    </w:div>
    <w:div w:id="1809590912">
      <w:bodyDiv w:val="1"/>
      <w:marLeft w:val="0"/>
      <w:marRight w:val="0"/>
      <w:marTop w:val="0"/>
      <w:marBottom w:val="0"/>
      <w:divBdr>
        <w:top w:val="none" w:sz="0" w:space="0" w:color="auto"/>
        <w:left w:val="none" w:sz="0" w:space="0" w:color="auto"/>
        <w:bottom w:val="none" w:sz="0" w:space="0" w:color="auto"/>
        <w:right w:val="none" w:sz="0" w:space="0" w:color="auto"/>
      </w:divBdr>
    </w:div>
    <w:div w:id="1998991942">
      <w:bodyDiv w:val="1"/>
      <w:marLeft w:val="0"/>
      <w:marRight w:val="0"/>
      <w:marTop w:val="0"/>
      <w:marBottom w:val="0"/>
      <w:divBdr>
        <w:top w:val="none" w:sz="0" w:space="0" w:color="auto"/>
        <w:left w:val="none" w:sz="0" w:space="0" w:color="auto"/>
        <w:bottom w:val="none" w:sz="0" w:space="0" w:color="auto"/>
        <w:right w:val="none" w:sz="0" w:space="0" w:color="auto"/>
      </w:divBdr>
    </w:div>
    <w:div w:id="2099521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irene.cavalazzi@infopro-digital.com"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rene.cavalazzi@infopro-digital.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D32C3CC10A72047990A48F0298BD4C2" ma:contentTypeVersion="18" ma:contentTypeDescription="Crée un document." ma:contentTypeScope="" ma:versionID="0dfb8135cf395086f247fb880bdd6e13">
  <xsd:schema xmlns:xsd="http://www.w3.org/2001/XMLSchema" xmlns:xs="http://www.w3.org/2001/XMLSchema" xmlns:p="http://schemas.microsoft.com/office/2006/metadata/properties" xmlns:ns3="81d64c3e-e2f3-440b-b437-1bf72cf15cd5" xmlns:ns4="3df703c9-978e-4db6-8452-2fe2b78b42cb" targetNamespace="http://schemas.microsoft.com/office/2006/metadata/properties" ma:root="true" ma:fieldsID="8d9295ee3d28f6ee0428080a3dd8eaa2" ns3:_="" ns4:_="">
    <xsd:import namespace="81d64c3e-e2f3-440b-b437-1bf72cf15cd5"/>
    <xsd:import namespace="3df703c9-978e-4db6-8452-2fe2b78b42c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EventHashCode" minOccurs="0"/>
                <xsd:element ref="ns3:MediaServiceGenerationTim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d64c3e-e2f3-440b-b437-1bf72cf15c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df703c9-978e-4db6-8452-2fe2b78b42cb"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81d64c3e-e2f3-440b-b437-1bf72cf15cd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4D54E10-A2D5-4F78-8431-C6771B3A97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d64c3e-e2f3-440b-b437-1bf72cf15cd5"/>
    <ds:schemaRef ds:uri="3df703c9-978e-4db6-8452-2fe2b78b42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BBCB5A-98A0-41D3-B05E-03B48C11968C}">
  <ds:schemaRefs>
    <ds:schemaRef ds:uri="http://purl.org/dc/elements/1.1/"/>
    <ds:schemaRef ds:uri="http://schemas.microsoft.com/office/2006/documentManagement/types"/>
    <ds:schemaRef ds:uri="3df703c9-978e-4db6-8452-2fe2b78b42cb"/>
    <ds:schemaRef ds:uri="http://schemas.microsoft.com/office/infopath/2007/PartnerControls"/>
    <ds:schemaRef ds:uri="81d64c3e-e2f3-440b-b437-1bf72cf15cd5"/>
    <ds:schemaRef ds:uri="http://schemas.openxmlformats.org/package/2006/metadata/core-properties"/>
    <ds:schemaRef ds:uri="http://schemas.microsoft.com/office/2006/metadata/properties"/>
    <ds:schemaRef ds:uri="http://www.w3.org/XML/1998/namespace"/>
    <ds:schemaRef ds:uri="http://purl.org/dc/dcmitype/"/>
    <ds:schemaRef ds:uri="http://purl.org/dc/terms/"/>
  </ds:schemaRefs>
</ds:datastoreItem>
</file>

<file path=customXml/itemProps3.xml><?xml version="1.0" encoding="utf-8"?>
<ds:datastoreItem xmlns:ds="http://schemas.openxmlformats.org/officeDocument/2006/customXml" ds:itemID="{60D40CDB-3112-4BA9-BEA4-34D2016194CC}">
  <ds:schemaRefs>
    <ds:schemaRef ds:uri="http://schemas.openxmlformats.org/officeDocument/2006/bibliography"/>
  </ds:schemaRefs>
</ds:datastoreItem>
</file>

<file path=customXml/itemProps4.xml><?xml version="1.0" encoding="utf-8"?>
<ds:datastoreItem xmlns:ds="http://schemas.openxmlformats.org/officeDocument/2006/customXml" ds:itemID="{43849628-7BDA-4DFC-A2D7-85963EC492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7</Pages>
  <Words>1320</Words>
  <Characters>7526</Characters>
  <Application>Microsoft Office Word</Application>
  <DocSecurity>0</DocSecurity>
  <Lines>62</Lines>
  <Paragraphs>17</Paragraphs>
  <ScaleCrop>false</ScaleCrop>
  <Company>Aspose</Company>
  <LinksUpToDate>false</LinksUpToDate>
  <CharactersWithSpaces>8829</CharactersWithSpaces>
  <SharedDoc>false</SharedDoc>
  <HLinks>
    <vt:vector size="18" baseType="variant">
      <vt:variant>
        <vt:i4>4849754</vt:i4>
      </vt:variant>
      <vt:variant>
        <vt:i4>6</vt:i4>
      </vt:variant>
      <vt:variant>
        <vt:i4>0</vt:i4>
      </vt:variant>
      <vt:variant>
        <vt:i4>5</vt:i4>
      </vt:variant>
      <vt:variant>
        <vt:lpwstr>https://infoprodigital365-my.sharepoint.com/personal/bin_wu_infopro-digital_com/Documents/2024/2024 CARES Americas - Oct/A - CONTENT &amp; REVENUE/2 - CALL-FOR-SPEAKERS/bin.wu@infopro-digital.com</vt:lpwstr>
      </vt:variant>
      <vt:variant>
        <vt:lpwstr/>
      </vt:variant>
      <vt:variant>
        <vt:i4>4849754</vt:i4>
      </vt:variant>
      <vt:variant>
        <vt:i4>3</vt:i4>
      </vt:variant>
      <vt:variant>
        <vt:i4>0</vt:i4>
      </vt:variant>
      <vt:variant>
        <vt:i4>5</vt:i4>
      </vt:variant>
      <vt:variant>
        <vt:lpwstr>https://infoprodigital365-my.sharepoint.com/personal/bin_wu_infopro-digital_com/Documents/2024/2024 CARES Americas - Oct/A - CONTENT &amp; REVENUE/2 - CALL-FOR-SPEAKERS/bin.wu@infopro-digital.com</vt:lpwstr>
      </vt:variant>
      <vt:variant>
        <vt:lpwstr/>
      </vt:variant>
      <vt:variant>
        <vt:i4>4849754</vt:i4>
      </vt:variant>
      <vt:variant>
        <vt:i4>0</vt:i4>
      </vt:variant>
      <vt:variant>
        <vt:i4>0</vt:i4>
      </vt:variant>
      <vt:variant>
        <vt:i4>5</vt:i4>
      </vt:variant>
      <vt:variant>
        <vt:lpwstr>https://infoprodigital365-my.sharepoint.com/personal/bin_wu_infopro-digital_com/Documents/2024/2024 CARES Americas - Oct/A - CONTENT &amp; REVENUE/2 - CALL-FOR-SPEAKERS/bin.wu@infopro-digital.com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doc2pdf</dc:creator>
  <cp:keywords/>
  <cp:lastModifiedBy>WU, Bin</cp:lastModifiedBy>
  <cp:revision>50</cp:revision>
  <dcterms:created xsi:type="dcterms:W3CDTF">2024-02-01T06:33:00Z</dcterms:created>
  <dcterms:modified xsi:type="dcterms:W3CDTF">2024-02-27T00:55:00Z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0x010100AD32C3CC10A72047990A48F0298BD4C2</vt:lpwstr>
  </property>
</Properties>
</file>